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F70154" w14:textId="2158A0A9" w:rsidR="00D62015" w:rsidRDefault="00D62015" w:rsidP="00D62015">
      <w:pPr>
        <w:ind w:left="1" w:hanging="3"/>
        <w:rPr>
          <w:rFonts w:ascii="Arial" w:eastAsia="Arial" w:hAnsi="Arial" w:cs="Arial"/>
          <w:b/>
          <w:bCs/>
          <w:sz w:val="28"/>
          <w:szCs w:val="28"/>
        </w:rPr>
      </w:pPr>
      <w:r w:rsidRPr="00D62015">
        <w:rPr>
          <w:noProof/>
          <w:sz w:val="28"/>
          <w:szCs w:val="28"/>
        </w:rPr>
        <w:drawing>
          <wp:anchor distT="0" distB="0" distL="114300" distR="114300" simplePos="0" relativeHeight="251659264" behindDoc="0" locked="0" layoutInCell="1" hidden="0" allowOverlap="1" wp14:anchorId="0796449E" wp14:editId="291E0DF3">
            <wp:simplePos x="0" y="0"/>
            <wp:positionH relativeFrom="column">
              <wp:posOffset>5209540</wp:posOffset>
            </wp:positionH>
            <wp:positionV relativeFrom="paragraph">
              <wp:posOffset>0</wp:posOffset>
            </wp:positionV>
            <wp:extent cx="1152525" cy="1152525"/>
            <wp:effectExtent l="0" t="0" r="0" b="0"/>
            <wp:wrapSquare wrapText="bothSides" distT="0" distB="0" distL="114300" distR="114300"/>
            <wp:docPr id="10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152525" cy="1152525"/>
                    </a:xfrm>
                    <a:prstGeom prst="rect">
                      <a:avLst/>
                    </a:prstGeom>
                    <a:ln/>
                  </pic:spPr>
                </pic:pic>
              </a:graphicData>
            </a:graphic>
          </wp:anchor>
        </w:drawing>
      </w:r>
      <w:r w:rsidRPr="00DA2F5E">
        <w:rPr>
          <w:noProof/>
          <w:sz w:val="24"/>
          <w:szCs w:val="24"/>
          <w:lang w:eastAsia="en-GB"/>
        </w:rPr>
        <w:drawing>
          <wp:inline distT="0" distB="0" distL="0" distR="0" wp14:anchorId="057B2D73" wp14:editId="30F10D4F">
            <wp:extent cx="1628775" cy="762000"/>
            <wp:effectExtent l="0" t="0" r="9525" b="0"/>
            <wp:docPr id="1" name="Picture 1"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dbury Logo RGB[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33595" cy="764255"/>
                    </a:xfrm>
                    <a:prstGeom prst="rect">
                      <a:avLst/>
                    </a:prstGeom>
                    <a:noFill/>
                    <a:ln>
                      <a:noFill/>
                    </a:ln>
                  </pic:spPr>
                </pic:pic>
              </a:graphicData>
            </a:graphic>
          </wp:inline>
        </w:drawing>
      </w:r>
    </w:p>
    <w:p w14:paraId="16B8EA3B" w14:textId="0F024D63" w:rsidR="002D737E" w:rsidRPr="00D62015" w:rsidRDefault="00D62015" w:rsidP="00D62015">
      <w:pPr>
        <w:ind w:left="1" w:hanging="3"/>
        <w:jc w:val="center"/>
        <w:rPr>
          <w:rFonts w:ascii="Arial" w:eastAsia="Arial" w:hAnsi="Arial" w:cs="Arial"/>
          <w:sz w:val="28"/>
          <w:szCs w:val="28"/>
        </w:rPr>
      </w:pPr>
      <w:r>
        <w:rPr>
          <w:rFonts w:ascii="Arial" w:eastAsia="Arial" w:hAnsi="Arial" w:cs="Arial"/>
          <w:b/>
          <w:bCs/>
          <w:sz w:val="28"/>
          <w:szCs w:val="28"/>
        </w:rPr>
        <w:t xml:space="preserve">       </w:t>
      </w:r>
      <w:r w:rsidR="00B63699" w:rsidRPr="00D62015">
        <w:rPr>
          <w:rFonts w:ascii="Arial" w:eastAsia="Arial" w:hAnsi="Arial" w:cs="Arial"/>
          <w:b/>
          <w:bCs/>
          <w:sz w:val="28"/>
          <w:szCs w:val="28"/>
        </w:rPr>
        <w:t>Padbury</w:t>
      </w:r>
      <w:r w:rsidR="00C34AAB" w:rsidRPr="00D62015">
        <w:rPr>
          <w:rFonts w:ascii="Arial" w:eastAsia="Arial" w:hAnsi="Arial" w:cs="Arial"/>
          <w:b/>
          <w:bCs/>
          <w:sz w:val="28"/>
          <w:szCs w:val="28"/>
        </w:rPr>
        <w:t xml:space="preserve"> Church of England School</w:t>
      </w:r>
    </w:p>
    <w:p w14:paraId="1BF9417B" w14:textId="79C7E6AD" w:rsidR="002D737E" w:rsidRPr="00D62015" w:rsidRDefault="00C34AAB" w:rsidP="00D62015">
      <w:pPr>
        <w:ind w:left="1" w:hanging="3"/>
        <w:jc w:val="center"/>
        <w:rPr>
          <w:rFonts w:ascii="Arial" w:eastAsia="Arial" w:hAnsi="Arial" w:cs="Arial"/>
          <w:b/>
          <w:bCs/>
          <w:sz w:val="28"/>
          <w:szCs w:val="28"/>
        </w:rPr>
      </w:pPr>
      <w:r w:rsidRPr="00D62015">
        <w:rPr>
          <w:rFonts w:ascii="Arial" w:eastAsia="Arial" w:hAnsi="Arial" w:cs="Arial"/>
          <w:b/>
          <w:bCs/>
          <w:sz w:val="28"/>
          <w:szCs w:val="28"/>
        </w:rPr>
        <w:t>E</w:t>
      </w:r>
      <w:r w:rsidR="247ACEA6" w:rsidRPr="00D62015">
        <w:rPr>
          <w:rFonts w:ascii="Arial" w:eastAsia="Arial" w:hAnsi="Arial" w:cs="Arial"/>
          <w:b/>
          <w:bCs/>
          <w:sz w:val="28"/>
          <w:szCs w:val="28"/>
        </w:rPr>
        <w:t>ducational Visits</w:t>
      </w:r>
      <w:r w:rsidRPr="00D62015">
        <w:rPr>
          <w:rFonts w:ascii="Arial" w:eastAsia="Arial" w:hAnsi="Arial" w:cs="Arial"/>
          <w:b/>
          <w:bCs/>
          <w:sz w:val="28"/>
          <w:szCs w:val="28"/>
        </w:rPr>
        <w:t xml:space="preserve"> Policy</w:t>
      </w:r>
    </w:p>
    <w:p w14:paraId="20CB3BE0" w14:textId="57965C6E" w:rsidR="002D737E" w:rsidRPr="00D62015" w:rsidRDefault="00B63699" w:rsidP="00D62015">
      <w:pPr>
        <w:ind w:left="1" w:hanging="3"/>
        <w:jc w:val="center"/>
        <w:rPr>
          <w:rFonts w:ascii="Arial" w:eastAsia="Arial" w:hAnsi="Arial" w:cs="Arial"/>
          <w:b/>
          <w:bCs/>
          <w:sz w:val="28"/>
          <w:szCs w:val="28"/>
        </w:rPr>
      </w:pPr>
      <w:r w:rsidRPr="00D62015">
        <w:rPr>
          <w:rFonts w:ascii="Arial" w:eastAsia="Arial" w:hAnsi="Arial" w:cs="Arial"/>
          <w:b/>
          <w:bCs/>
          <w:sz w:val="28"/>
          <w:szCs w:val="28"/>
        </w:rPr>
        <w:t>June</w:t>
      </w:r>
      <w:r w:rsidR="29F438A4" w:rsidRPr="00D62015">
        <w:rPr>
          <w:rFonts w:ascii="Arial" w:eastAsia="Arial" w:hAnsi="Arial" w:cs="Arial"/>
          <w:b/>
          <w:bCs/>
          <w:sz w:val="28"/>
          <w:szCs w:val="28"/>
        </w:rPr>
        <w:t xml:space="preserve"> 2024</w:t>
      </w:r>
    </w:p>
    <w:p w14:paraId="3DEEC669" w14:textId="77777777" w:rsidR="002D737E" w:rsidRDefault="002D737E">
      <w:pPr>
        <w:pBdr>
          <w:top w:val="nil"/>
          <w:left w:val="nil"/>
          <w:bottom w:val="nil"/>
          <w:right w:val="nil"/>
          <w:between w:val="nil"/>
        </w:pBdr>
        <w:spacing w:after="0" w:line="240" w:lineRule="auto"/>
        <w:ind w:left="0" w:hanging="2"/>
        <w:rPr>
          <w:color w:val="000000"/>
        </w:rPr>
      </w:pPr>
    </w:p>
    <w:p w14:paraId="3656B9AB" w14:textId="77777777" w:rsidR="002D737E" w:rsidRPr="00D62015" w:rsidRDefault="002D737E" w:rsidP="00D62015">
      <w:pPr>
        <w:pBdr>
          <w:top w:val="nil"/>
          <w:left w:val="nil"/>
          <w:bottom w:val="nil"/>
          <w:right w:val="nil"/>
          <w:between w:val="nil"/>
        </w:pBdr>
        <w:spacing w:after="0"/>
        <w:ind w:left="0" w:hanging="2"/>
        <w:rPr>
          <w:rFonts w:ascii="Arial" w:eastAsia="Arial" w:hAnsi="Arial" w:cs="Arial"/>
          <w:color w:val="000000"/>
          <w:sz w:val="24"/>
          <w:szCs w:val="24"/>
          <w:u w:val="single"/>
        </w:rPr>
      </w:pPr>
    </w:p>
    <w:p w14:paraId="3CED5B92" w14:textId="310C0BA2" w:rsidR="7B771B09" w:rsidRPr="00D62015" w:rsidRDefault="00D62015" w:rsidP="00D62015">
      <w:pPr>
        <w:ind w:left="0" w:hanging="2"/>
        <w:rPr>
          <w:lang w:val="en-US"/>
        </w:rPr>
      </w:pPr>
      <w:r w:rsidRPr="00D62015">
        <w:rPr>
          <w:sz w:val="24"/>
          <w:szCs w:val="24"/>
          <w:lang w:val="en-US"/>
        </w:rPr>
        <w:t xml:space="preserve"> Th</w:t>
      </w:r>
      <w:r w:rsidR="7B771B09" w:rsidRPr="00D62015">
        <w:rPr>
          <w:lang w:val="en-US"/>
        </w:rPr>
        <w:t>e school has formally adopted, through its Governing Body, the Buckinghamshire ‘Guidance for Educational Visits and Related Activities with. Further school procedures have been agreed with the Governing Body to ensure adherence to this policy is adhered.</w:t>
      </w:r>
    </w:p>
    <w:p w14:paraId="637B68B9" w14:textId="563E0B04" w:rsidR="7B771B09" w:rsidRDefault="7B771B09" w:rsidP="5C71E7DE">
      <w:pPr>
        <w:ind w:left="0" w:hanging="2"/>
        <w:rPr>
          <w:b/>
          <w:bCs/>
          <w:lang w:val="en-US"/>
        </w:rPr>
      </w:pPr>
      <w:r w:rsidRPr="5C71E7DE">
        <w:rPr>
          <w:b/>
          <w:bCs/>
          <w:lang w:val="en-US"/>
        </w:rPr>
        <w:t xml:space="preserve"> Aims and purposes of Educational Visits</w:t>
      </w:r>
    </w:p>
    <w:p w14:paraId="7248F255" w14:textId="2830D74F" w:rsidR="7B771B09" w:rsidRDefault="7B771B09" w:rsidP="5C71E7DE">
      <w:pPr>
        <w:ind w:left="0" w:hanging="2"/>
        <w:rPr>
          <w:lang w:val="en-US"/>
        </w:rPr>
      </w:pPr>
      <w:r w:rsidRPr="5C71E7DE">
        <w:rPr>
          <w:lang w:val="en-US"/>
        </w:rPr>
        <w:t xml:space="preserve">The school has a strong commitment to the added value of learning beyond the statutory school day and beyond the school premises (Learning Outside the Classroom – </w:t>
      </w:r>
      <w:proofErr w:type="spellStart"/>
      <w:r w:rsidRPr="5C71E7DE">
        <w:rPr>
          <w:lang w:val="en-US"/>
        </w:rPr>
        <w:t>LOtC</w:t>
      </w:r>
      <w:proofErr w:type="spellEnd"/>
      <w:r w:rsidRPr="5C71E7DE">
        <w:rPr>
          <w:lang w:val="en-US"/>
        </w:rPr>
        <w:t>).</w:t>
      </w:r>
    </w:p>
    <w:p w14:paraId="3E84589F" w14:textId="29289FD8" w:rsidR="7B771B09" w:rsidRDefault="7B771B09" w:rsidP="5C71E7DE">
      <w:pPr>
        <w:ind w:left="0" w:hanging="2"/>
        <w:rPr>
          <w:b/>
          <w:bCs/>
          <w:lang w:val="en-US"/>
        </w:rPr>
      </w:pPr>
      <w:r w:rsidRPr="5C71E7DE">
        <w:rPr>
          <w:b/>
          <w:bCs/>
          <w:lang w:val="en-US"/>
        </w:rPr>
        <w:t xml:space="preserve"> We aim to</w:t>
      </w:r>
      <w:r w:rsidR="16BF45F3" w:rsidRPr="5C71E7DE">
        <w:rPr>
          <w:b/>
          <w:bCs/>
          <w:lang w:val="en-US"/>
        </w:rPr>
        <w:t>:</w:t>
      </w:r>
    </w:p>
    <w:p w14:paraId="4C453B17" w14:textId="2767EC76" w:rsidR="7B771B09" w:rsidRDefault="7B771B09">
      <w:pPr>
        <w:pStyle w:val="ListParagraph"/>
        <w:numPr>
          <w:ilvl w:val="0"/>
          <w:numId w:val="11"/>
        </w:numPr>
        <w:ind w:left="0" w:hanging="2"/>
        <w:rPr>
          <w:lang w:val="en-US"/>
        </w:rPr>
      </w:pPr>
      <w:r w:rsidRPr="5C71E7DE">
        <w:rPr>
          <w:lang w:val="en-US"/>
        </w:rPr>
        <w:t xml:space="preserve">Enhance curricular and recreational opportunities for our </w:t>
      </w:r>
      <w:proofErr w:type="gramStart"/>
      <w:r w:rsidRPr="5C71E7DE">
        <w:rPr>
          <w:lang w:val="en-US"/>
        </w:rPr>
        <w:t>pupils;</w:t>
      </w:r>
      <w:proofErr w:type="gramEnd"/>
    </w:p>
    <w:p w14:paraId="2A2244F8" w14:textId="3AD0C814" w:rsidR="7B771B09" w:rsidRDefault="7B771B09">
      <w:pPr>
        <w:pStyle w:val="ListParagraph"/>
        <w:numPr>
          <w:ilvl w:val="0"/>
          <w:numId w:val="11"/>
        </w:numPr>
        <w:ind w:left="0" w:hanging="2"/>
        <w:rPr>
          <w:lang w:val="en-US"/>
        </w:rPr>
      </w:pPr>
      <w:r w:rsidRPr="5C71E7DE">
        <w:rPr>
          <w:lang w:val="en-US"/>
        </w:rPr>
        <w:t xml:space="preserve">Provide a wider range of experiences for our pupils that can be provided on the school site </w:t>
      </w:r>
      <w:proofErr w:type="gramStart"/>
      <w:r w:rsidRPr="5C71E7DE">
        <w:rPr>
          <w:lang w:val="en-US"/>
        </w:rPr>
        <w:t>alone;</w:t>
      </w:r>
      <w:proofErr w:type="gramEnd"/>
    </w:p>
    <w:p w14:paraId="6CE9E97D" w14:textId="70499D55" w:rsidR="7B771B09" w:rsidRDefault="7B771B09">
      <w:pPr>
        <w:pStyle w:val="ListParagraph"/>
        <w:numPr>
          <w:ilvl w:val="0"/>
          <w:numId w:val="11"/>
        </w:numPr>
        <w:ind w:left="0" w:hanging="2"/>
        <w:rPr>
          <w:lang w:val="en-US"/>
        </w:rPr>
      </w:pPr>
      <w:r w:rsidRPr="5C71E7DE">
        <w:rPr>
          <w:lang w:val="en-US"/>
        </w:rPr>
        <w:t xml:space="preserve">Promote the independence of our children as learners, and enable them to grow and develop in new learning </w:t>
      </w:r>
      <w:proofErr w:type="gramStart"/>
      <w:r w:rsidRPr="5C71E7DE">
        <w:rPr>
          <w:lang w:val="en-US"/>
        </w:rPr>
        <w:t>environments;</w:t>
      </w:r>
      <w:proofErr w:type="gramEnd"/>
    </w:p>
    <w:p w14:paraId="08DB7A84" w14:textId="7A495886" w:rsidR="7B771B09" w:rsidRDefault="7B771B09">
      <w:pPr>
        <w:pStyle w:val="ListParagraph"/>
        <w:numPr>
          <w:ilvl w:val="0"/>
          <w:numId w:val="11"/>
        </w:numPr>
        <w:ind w:left="0" w:hanging="2"/>
        <w:rPr>
          <w:lang w:val="en-US"/>
        </w:rPr>
      </w:pPr>
      <w:r w:rsidRPr="5C71E7DE">
        <w:rPr>
          <w:lang w:val="en-US"/>
        </w:rPr>
        <w:t xml:space="preserve">Provide opportunities for our children to visit a range of places of worship from different </w:t>
      </w:r>
      <w:proofErr w:type="gramStart"/>
      <w:r w:rsidRPr="5C71E7DE">
        <w:rPr>
          <w:lang w:val="en-US"/>
        </w:rPr>
        <w:t>religions;</w:t>
      </w:r>
      <w:proofErr w:type="gramEnd"/>
    </w:p>
    <w:p w14:paraId="0BFE181C" w14:textId="7ABC9D72" w:rsidR="7B771B09" w:rsidRDefault="7B771B09">
      <w:pPr>
        <w:pStyle w:val="ListParagraph"/>
        <w:numPr>
          <w:ilvl w:val="0"/>
          <w:numId w:val="11"/>
        </w:numPr>
        <w:ind w:left="0" w:hanging="2"/>
        <w:rPr>
          <w:lang w:val="en-US"/>
        </w:rPr>
      </w:pPr>
      <w:r w:rsidRPr="5C71E7DE">
        <w:rPr>
          <w:lang w:val="en-US"/>
        </w:rPr>
        <w:t xml:space="preserve">Provide opportunities for our children to explore the countryside in which they live, including the village of </w:t>
      </w:r>
      <w:r w:rsidR="00D62015">
        <w:rPr>
          <w:lang w:val="en-US"/>
        </w:rPr>
        <w:t>Padbury</w:t>
      </w:r>
      <w:r w:rsidRPr="5C71E7DE">
        <w:rPr>
          <w:lang w:val="en-US"/>
        </w:rPr>
        <w:t>.</w:t>
      </w:r>
    </w:p>
    <w:p w14:paraId="61AEF072" w14:textId="054EA3E5" w:rsidR="7B771B09" w:rsidRDefault="7B771B09">
      <w:pPr>
        <w:pStyle w:val="ListParagraph"/>
        <w:numPr>
          <w:ilvl w:val="0"/>
          <w:numId w:val="11"/>
        </w:numPr>
        <w:ind w:left="0" w:hanging="2"/>
        <w:rPr>
          <w:lang w:val="en-US"/>
        </w:rPr>
      </w:pPr>
      <w:r w:rsidRPr="5C71E7DE">
        <w:rPr>
          <w:lang w:val="en-US"/>
        </w:rPr>
        <w:t>Ensure learning opportunities are experienced to the full.</w:t>
      </w:r>
    </w:p>
    <w:p w14:paraId="04E82D83" w14:textId="2A499903" w:rsidR="7B771B09" w:rsidRDefault="7B771B09" w:rsidP="5C71E7DE">
      <w:pPr>
        <w:ind w:left="0" w:hanging="2"/>
        <w:rPr>
          <w:lang w:val="en-US"/>
        </w:rPr>
      </w:pPr>
      <w:r w:rsidRPr="5C71E7DE">
        <w:rPr>
          <w:lang w:val="en-US"/>
        </w:rPr>
        <w:t xml:space="preserve"> Each year the school will arrange </w:t>
      </w:r>
      <w:proofErr w:type="gramStart"/>
      <w:r w:rsidRPr="5C71E7DE">
        <w:rPr>
          <w:lang w:val="en-US"/>
        </w:rPr>
        <w:t>a number of</w:t>
      </w:r>
      <w:proofErr w:type="gramEnd"/>
      <w:r w:rsidRPr="5C71E7DE">
        <w:rPr>
          <w:lang w:val="en-US"/>
        </w:rPr>
        <w:t xml:space="preserve"> activities that take place off the school site and/or out of school hours, which support the aims of the school who value the importance</w:t>
      </w:r>
      <w:r w:rsidR="4B07A5B0" w:rsidRPr="5C71E7DE">
        <w:rPr>
          <w:lang w:val="en-US"/>
        </w:rPr>
        <w:t xml:space="preserve"> </w:t>
      </w:r>
      <w:r w:rsidRPr="5C71E7DE">
        <w:rPr>
          <w:lang w:val="en-US"/>
        </w:rPr>
        <w:t xml:space="preserve">of providing pupils with the opportunity to explore the outdoor learning environment, both in the school grounds, the village, the local countryside and in the rest of the United Kingdom. The range of activities </w:t>
      </w:r>
      <w:proofErr w:type="gramStart"/>
      <w:r w:rsidRPr="5C71E7DE">
        <w:rPr>
          <w:lang w:val="en-US"/>
        </w:rPr>
        <w:t>are</w:t>
      </w:r>
      <w:proofErr w:type="gramEnd"/>
      <w:r w:rsidRPr="5C71E7DE">
        <w:rPr>
          <w:lang w:val="en-US"/>
        </w:rPr>
        <w:t xml:space="preserve"> outlined on the school website along with the criteria by which children / pupils </w:t>
      </w:r>
      <w:proofErr w:type="gramStart"/>
      <w:r w:rsidRPr="5C71E7DE">
        <w:rPr>
          <w:lang w:val="en-US"/>
        </w:rPr>
        <w:t>are able to</w:t>
      </w:r>
      <w:proofErr w:type="gramEnd"/>
      <w:r w:rsidRPr="5C71E7DE">
        <w:rPr>
          <w:lang w:val="en-US"/>
        </w:rPr>
        <w:t xml:space="preserve"> access them and the methods by which parents will be notified and asked for their consent.</w:t>
      </w:r>
    </w:p>
    <w:p w14:paraId="5478A99B" w14:textId="2365D39F" w:rsidR="7B771B09" w:rsidRDefault="7B771B09" w:rsidP="5C71E7DE">
      <w:pPr>
        <w:ind w:left="0" w:hanging="2"/>
        <w:rPr>
          <w:lang w:val="en-US"/>
        </w:rPr>
      </w:pPr>
      <w:r w:rsidRPr="5C71E7DE">
        <w:rPr>
          <w:lang w:val="en-US"/>
        </w:rPr>
        <w:t xml:space="preserve"> The Governing Body has given its approval to the following types of activities being arranged in support of the educational aims and ethos of the school:</w:t>
      </w:r>
    </w:p>
    <w:p w14:paraId="3299EFD3" w14:textId="32CE6658" w:rsidR="7B771B09" w:rsidRDefault="7B771B09">
      <w:pPr>
        <w:pStyle w:val="ListParagraph"/>
        <w:numPr>
          <w:ilvl w:val="0"/>
          <w:numId w:val="10"/>
        </w:numPr>
        <w:ind w:left="0" w:hanging="2"/>
        <w:rPr>
          <w:lang w:val="en-US"/>
        </w:rPr>
      </w:pPr>
      <w:r w:rsidRPr="5C71E7DE">
        <w:rPr>
          <w:lang w:val="en-US"/>
        </w:rPr>
        <w:t xml:space="preserve"> Activities using the school grounds and immediate locality</w:t>
      </w:r>
    </w:p>
    <w:p w14:paraId="5134A7A8" w14:textId="37141CC7" w:rsidR="7B771B09" w:rsidRDefault="7B771B09">
      <w:pPr>
        <w:pStyle w:val="ListParagraph"/>
        <w:numPr>
          <w:ilvl w:val="0"/>
          <w:numId w:val="10"/>
        </w:numPr>
        <w:ind w:left="0" w:hanging="2"/>
        <w:rPr>
          <w:lang w:val="en-US"/>
        </w:rPr>
      </w:pPr>
      <w:r w:rsidRPr="5C71E7DE">
        <w:rPr>
          <w:lang w:val="en-US"/>
        </w:rPr>
        <w:t xml:space="preserve">Out of hours clubs provided by staff and outside </w:t>
      </w:r>
      <w:proofErr w:type="spellStart"/>
      <w:r w:rsidRPr="5C71E7DE">
        <w:rPr>
          <w:lang w:val="en-US"/>
        </w:rPr>
        <w:t>organisations</w:t>
      </w:r>
      <w:proofErr w:type="spellEnd"/>
    </w:p>
    <w:p w14:paraId="261FD512" w14:textId="633EFDE4" w:rsidR="7B771B09" w:rsidRDefault="7B771B09">
      <w:pPr>
        <w:pStyle w:val="ListParagraph"/>
        <w:numPr>
          <w:ilvl w:val="0"/>
          <w:numId w:val="10"/>
        </w:numPr>
        <w:ind w:left="0" w:hanging="2"/>
        <w:rPr>
          <w:lang w:val="en-US"/>
        </w:rPr>
      </w:pPr>
      <w:r w:rsidRPr="5C71E7DE">
        <w:rPr>
          <w:lang w:val="en-US"/>
        </w:rPr>
        <w:lastRenderedPageBreak/>
        <w:t>School teams</w:t>
      </w:r>
    </w:p>
    <w:p w14:paraId="7DBD15C3" w14:textId="1005C1AB" w:rsidR="7B771B09" w:rsidRDefault="7B771B09">
      <w:pPr>
        <w:pStyle w:val="ListParagraph"/>
        <w:numPr>
          <w:ilvl w:val="0"/>
          <w:numId w:val="10"/>
        </w:numPr>
        <w:ind w:left="0" w:hanging="2"/>
        <w:rPr>
          <w:lang w:val="en-US"/>
        </w:rPr>
      </w:pPr>
      <w:r w:rsidRPr="5C71E7DE">
        <w:rPr>
          <w:lang w:val="en-US"/>
        </w:rPr>
        <w:t>Regular nearby visits (</w:t>
      </w:r>
      <w:r w:rsidR="00B63699">
        <w:rPr>
          <w:lang w:val="en-US"/>
        </w:rPr>
        <w:t>church,</w:t>
      </w:r>
      <w:r w:rsidR="00B63699" w:rsidRPr="5C71E7DE">
        <w:rPr>
          <w:lang w:val="en-US"/>
        </w:rPr>
        <w:t xml:space="preserve"> village</w:t>
      </w:r>
      <w:r w:rsidRPr="5C71E7DE">
        <w:rPr>
          <w:lang w:val="en-US"/>
        </w:rPr>
        <w:t xml:space="preserve"> hall, </w:t>
      </w:r>
      <w:r w:rsidR="00B63699">
        <w:rPr>
          <w:lang w:val="en-US"/>
        </w:rPr>
        <w:t>shops,</w:t>
      </w:r>
      <w:r w:rsidRPr="5C71E7DE">
        <w:rPr>
          <w:lang w:val="en-US"/>
        </w:rPr>
        <w:t xml:space="preserve"> woodlands, </w:t>
      </w:r>
      <w:r w:rsidR="00B63699">
        <w:rPr>
          <w:lang w:val="en-US"/>
        </w:rPr>
        <w:t xml:space="preserve">other </w:t>
      </w:r>
      <w:r w:rsidRPr="5C71E7DE">
        <w:rPr>
          <w:lang w:val="en-US"/>
        </w:rPr>
        <w:t>place</w:t>
      </w:r>
      <w:r w:rsidR="00B63699">
        <w:rPr>
          <w:lang w:val="en-US"/>
        </w:rPr>
        <w:t>s</w:t>
      </w:r>
      <w:r w:rsidRPr="5C71E7DE">
        <w:rPr>
          <w:lang w:val="en-US"/>
        </w:rPr>
        <w:t xml:space="preserve"> of worship, farms)</w:t>
      </w:r>
    </w:p>
    <w:p w14:paraId="759E0ECE" w14:textId="05E787EE" w:rsidR="7B771B09" w:rsidRDefault="7B771B09">
      <w:pPr>
        <w:pStyle w:val="ListParagraph"/>
        <w:numPr>
          <w:ilvl w:val="0"/>
          <w:numId w:val="10"/>
        </w:numPr>
        <w:ind w:left="0" w:hanging="2"/>
        <w:rPr>
          <w:lang w:val="en-US"/>
        </w:rPr>
      </w:pPr>
      <w:r w:rsidRPr="5C71E7DE">
        <w:rPr>
          <w:lang w:val="en-US"/>
        </w:rPr>
        <w:t>Day visits for particular year groups</w:t>
      </w:r>
    </w:p>
    <w:p w14:paraId="58406436" w14:textId="6E5BF399" w:rsidR="7B771B09" w:rsidRPr="00B63699" w:rsidRDefault="7B771B09">
      <w:pPr>
        <w:pStyle w:val="ListParagraph"/>
        <w:numPr>
          <w:ilvl w:val="0"/>
          <w:numId w:val="10"/>
        </w:numPr>
        <w:ind w:left="0" w:hanging="2"/>
        <w:rPr>
          <w:lang w:val="en-US"/>
        </w:rPr>
      </w:pPr>
      <w:r w:rsidRPr="5C71E7DE">
        <w:rPr>
          <w:lang w:val="en-US"/>
        </w:rPr>
        <w:t xml:space="preserve">Residential </w:t>
      </w:r>
      <w:proofErr w:type="gramStart"/>
      <w:r w:rsidRPr="5C71E7DE">
        <w:rPr>
          <w:lang w:val="en-US"/>
        </w:rPr>
        <w:t>visits to</w:t>
      </w:r>
      <w:proofErr w:type="gramEnd"/>
      <w:r w:rsidRPr="5C71E7DE">
        <w:rPr>
          <w:lang w:val="en-US"/>
        </w:rPr>
        <w:t xml:space="preserve"> include an activity visit and an outdoor learning visit.</w:t>
      </w:r>
    </w:p>
    <w:p w14:paraId="7FFC9BEA" w14:textId="592C520D" w:rsidR="187447AA" w:rsidRDefault="187447AA" w:rsidP="5C71E7DE">
      <w:pPr>
        <w:ind w:left="0" w:hanging="2"/>
        <w:rPr>
          <w:lang w:val="en-US"/>
        </w:rPr>
      </w:pPr>
      <w:r w:rsidRPr="5C71E7DE">
        <w:rPr>
          <w:lang w:val="en-US"/>
        </w:rPr>
        <w:t xml:space="preserve">Children will have the chance to take part in several visits and a residential visit at </w:t>
      </w:r>
      <w:r w:rsidR="00B63699">
        <w:rPr>
          <w:lang w:val="en-US"/>
        </w:rPr>
        <w:t>Padbury CE</w:t>
      </w:r>
      <w:r w:rsidRPr="5C71E7DE">
        <w:rPr>
          <w:lang w:val="en-US"/>
        </w:rPr>
        <w:t xml:space="preserve"> School.</w:t>
      </w:r>
      <w:r w:rsidR="7B771B09" w:rsidRPr="5C71E7DE">
        <w:rPr>
          <w:lang w:val="en-US"/>
        </w:rPr>
        <w:t xml:space="preserve"> All pupils will be able to attend the visits. Parents will be asked for voluntary contributions following the County guidance, parents not making voluntary contributions will not stop their child from attending the visit.</w:t>
      </w:r>
    </w:p>
    <w:p w14:paraId="387DA1B1" w14:textId="140E26C7" w:rsidR="7B771B09" w:rsidRDefault="7B771B09" w:rsidP="5C71E7DE">
      <w:pPr>
        <w:ind w:left="0" w:hanging="2"/>
        <w:rPr>
          <w:lang w:val="en-US"/>
        </w:rPr>
      </w:pPr>
      <w:r w:rsidRPr="5C71E7DE">
        <w:rPr>
          <w:lang w:val="en-US"/>
        </w:rPr>
        <w:t xml:space="preserve"> Visits will not take place if enough voluntary contributions have not been made.</w:t>
      </w:r>
    </w:p>
    <w:p w14:paraId="03B75699" w14:textId="7DA2959A" w:rsidR="7B771B09" w:rsidRDefault="7B771B09" w:rsidP="5C71E7DE">
      <w:pPr>
        <w:ind w:left="0" w:hanging="2"/>
        <w:rPr>
          <w:b/>
          <w:bCs/>
          <w:lang w:val="en-US"/>
        </w:rPr>
      </w:pPr>
      <w:r w:rsidRPr="5C71E7DE">
        <w:rPr>
          <w:b/>
          <w:bCs/>
          <w:lang w:val="en-US"/>
        </w:rPr>
        <w:t xml:space="preserve"> </w:t>
      </w:r>
      <w:proofErr w:type="spellStart"/>
      <w:r w:rsidRPr="5C71E7DE">
        <w:rPr>
          <w:b/>
          <w:bCs/>
          <w:lang w:val="en-US"/>
        </w:rPr>
        <w:t>Authorisation</w:t>
      </w:r>
      <w:proofErr w:type="spellEnd"/>
      <w:r w:rsidRPr="5C71E7DE">
        <w:rPr>
          <w:b/>
          <w:bCs/>
          <w:lang w:val="en-US"/>
        </w:rPr>
        <w:t xml:space="preserve"> / Approval Procedure and Consent</w:t>
      </w:r>
    </w:p>
    <w:p w14:paraId="09DB11F3" w14:textId="0EBEC2A2" w:rsidR="7B771B09" w:rsidRDefault="7B771B09" w:rsidP="5C71E7DE">
      <w:pPr>
        <w:ind w:left="0" w:hanging="2"/>
        <w:rPr>
          <w:lang w:val="en-US"/>
        </w:rPr>
      </w:pPr>
      <w:r w:rsidRPr="5C71E7DE">
        <w:rPr>
          <w:lang w:val="en-US"/>
        </w:rPr>
        <w:t>The Head Teacher has nominated a teacher as the Educational Visits Co-</w:t>
      </w:r>
      <w:proofErr w:type="spellStart"/>
      <w:r w:rsidRPr="5C71E7DE">
        <w:rPr>
          <w:lang w:val="en-US"/>
        </w:rPr>
        <w:t>ordinator</w:t>
      </w:r>
      <w:proofErr w:type="spellEnd"/>
      <w:r w:rsidRPr="5C71E7DE">
        <w:rPr>
          <w:lang w:val="en-US"/>
        </w:rPr>
        <w:t xml:space="preserve"> (EVC) and the Governing Body has approved this appointment. The EVC will be supported by the office administrator who has also received training from Buckinghamshire County Council.</w:t>
      </w:r>
    </w:p>
    <w:p w14:paraId="0D6CE042" w14:textId="71A24CBB" w:rsidR="7B771B09" w:rsidRDefault="7B771B09" w:rsidP="5C71E7DE">
      <w:pPr>
        <w:ind w:left="0" w:hanging="2"/>
        <w:rPr>
          <w:lang w:val="en-US"/>
        </w:rPr>
      </w:pPr>
      <w:r w:rsidRPr="5C71E7DE">
        <w:rPr>
          <w:lang w:val="en-US"/>
        </w:rPr>
        <w:t xml:space="preserve"> </w:t>
      </w:r>
      <w:r w:rsidR="749A8B9D" w:rsidRPr="5C71E7DE">
        <w:rPr>
          <w:lang w:val="en-US"/>
        </w:rPr>
        <w:t xml:space="preserve">The </w:t>
      </w:r>
      <w:r w:rsidR="7A7CEFDF" w:rsidRPr="5C71E7DE">
        <w:rPr>
          <w:lang w:val="en-US"/>
        </w:rPr>
        <w:t>v</w:t>
      </w:r>
      <w:r w:rsidR="749A8B9D" w:rsidRPr="5C71E7DE">
        <w:rPr>
          <w:lang w:val="en-US"/>
        </w:rPr>
        <w:t xml:space="preserve">isit </w:t>
      </w:r>
      <w:r w:rsidR="6AD51568" w:rsidRPr="5C71E7DE">
        <w:rPr>
          <w:lang w:val="en-US"/>
        </w:rPr>
        <w:t>l</w:t>
      </w:r>
      <w:r w:rsidR="749A8B9D" w:rsidRPr="5C71E7DE">
        <w:rPr>
          <w:lang w:val="en-US"/>
        </w:rPr>
        <w:t>eader will liaise with the EVC on the visit proposal</w:t>
      </w:r>
      <w:r w:rsidR="62EC2E79" w:rsidRPr="5C71E7DE">
        <w:rPr>
          <w:lang w:val="en-US"/>
        </w:rPr>
        <w:t xml:space="preserve">. </w:t>
      </w:r>
      <w:r w:rsidR="60C47EA8" w:rsidRPr="5C71E7DE">
        <w:rPr>
          <w:lang w:val="en-US"/>
        </w:rPr>
        <w:t xml:space="preserve">The leader will identify any </w:t>
      </w:r>
      <w:r w:rsidR="749A8B9D" w:rsidRPr="5C71E7DE">
        <w:rPr>
          <w:lang w:val="en-US"/>
        </w:rPr>
        <w:t xml:space="preserve">significant issues and will </w:t>
      </w:r>
      <w:r w:rsidR="5D09CA37" w:rsidRPr="5C71E7DE">
        <w:rPr>
          <w:lang w:val="en-US"/>
        </w:rPr>
        <w:t xml:space="preserve">consider any </w:t>
      </w:r>
      <w:r w:rsidR="749A8B9D" w:rsidRPr="5C71E7DE">
        <w:rPr>
          <w:lang w:val="en-US"/>
        </w:rPr>
        <w:t>costs and cover arrangements</w:t>
      </w:r>
      <w:r w:rsidR="23AE94C4" w:rsidRPr="5C71E7DE">
        <w:rPr>
          <w:lang w:val="en-US"/>
        </w:rPr>
        <w:t xml:space="preserve"> required.</w:t>
      </w:r>
      <w:r w:rsidRPr="5C71E7DE">
        <w:rPr>
          <w:lang w:val="en-US"/>
        </w:rPr>
        <w:t xml:space="preserve"> There will be initial agreement for a visit before it is advertised to parents. </w:t>
      </w:r>
    </w:p>
    <w:p w14:paraId="5C50235D" w14:textId="2261655A" w:rsidR="7B771B09" w:rsidRDefault="7B771B09" w:rsidP="5C71E7DE">
      <w:pPr>
        <w:ind w:left="0" w:hanging="2"/>
        <w:rPr>
          <w:lang w:val="en-US"/>
        </w:rPr>
      </w:pPr>
      <w:r w:rsidRPr="5C71E7DE">
        <w:rPr>
          <w:lang w:val="en-US"/>
        </w:rPr>
        <w:t>The Visit Leader (in most cases the class teacher) will be responsible for completing the Event Specific Plan which will be added to Evolve as a new activity. They will be responsible for ensuring there is an appropriate number of adults for the activity taking place and linked to the age of the children.</w:t>
      </w:r>
    </w:p>
    <w:p w14:paraId="00F6E0CF" w14:textId="2E1C4F01" w:rsidR="7B771B09" w:rsidRDefault="7B771B09" w:rsidP="5C71E7DE">
      <w:pPr>
        <w:ind w:left="0" w:hanging="2"/>
        <w:rPr>
          <w:lang w:val="en-US"/>
        </w:rPr>
      </w:pPr>
      <w:r w:rsidRPr="5C71E7DE">
        <w:rPr>
          <w:lang w:val="en-US"/>
        </w:rPr>
        <w:t xml:space="preserve">Appropriate Event Specific Plans </w:t>
      </w:r>
      <w:r w:rsidR="4BE108A2" w:rsidRPr="5C71E7DE">
        <w:rPr>
          <w:lang w:val="en-US"/>
        </w:rPr>
        <w:t>need</w:t>
      </w:r>
      <w:r w:rsidRPr="5C71E7DE">
        <w:rPr>
          <w:lang w:val="en-US"/>
        </w:rPr>
        <w:t xml:space="preserve"> to be written using Evolve to support the visit leader. This will form the ‘risk assessment’ for the visit </w:t>
      </w:r>
      <w:r w:rsidR="260353BB" w:rsidRPr="5C71E7DE">
        <w:rPr>
          <w:lang w:val="en-US"/>
        </w:rPr>
        <w:t>and we</w:t>
      </w:r>
      <w:r w:rsidRPr="5C71E7DE">
        <w:rPr>
          <w:lang w:val="en-US"/>
        </w:rPr>
        <w:t xml:space="preserve"> will consider the following questions.</w:t>
      </w:r>
    </w:p>
    <w:p w14:paraId="637E24D5" w14:textId="08239BA8" w:rsidR="7B771B09" w:rsidRDefault="7B771B09">
      <w:pPr>
        <w:pStyle w:val="ListParagraph"/>
        <w:numPr>
          <w:ilvl w:val="0"/>
          <w:numId w:val="9"/>
        </w:numPr>
        <w:ind w:left="0" w:hanging="2"/>
        <w:rPr>
          <w:lang w:val="en-US"/>
        </w:rPr>
      </w:pPr>
      <w:r w:rsidRPr="5C71E7DE">
        <w:rPr>
          <w:lang w:val="en-US"/>
        </w:rPr>
        <w:t>What are the potential hazards on the visit?</w:t>
      </w:r>
    </w:p>
    <w:p w14:paraId="17357F65" w14:textId="7EB9BF51" w:rsidR="7B771B09" w:rsidRDefault="7B771B09">
      <w:pPr>
        <w:pStyle w:val="ListParagraph"/>
        <w:numPr>
          <w:ilvl w:val="0"/>
          <w:numId w:val="9"/>
        </w:numPr>
        <w:ind w:left="0" w:hanging="2"/>
        <w:rPr>
          <w:lang w:val="en-US"/>
        </w:rPr>
      </w:pPr>
      <w:r w:rsidRPr="5C71E7DE">
        <w:rPr>
          <w:lang w:val="en-US"/>
        </w:rPr>
        <w:t>Who may be affected by them?</w:t>
      </w:r>
    </w:p>
    <w:p w14:paraId="706B02DC" w14:textId="6CDED7CA" w:rsidR="7B771B09" w:rsidRDefault="7B771B09">
      <w:pPr>
        <w:pStyle w:val="ListParagraph"/>
        <w:numPr>
          <w:ilvl w:val="0"/>
          <w:numId w:val="9"/>
        </w:numPr>
        <w:ind w:left="0" w:hanging="2"/>
        <w:rPr>
          <w:lang w:val="en-US"/>
        </w:rPr>
      </w:pPr>
      <w:r w:rsidRPr="5C71E7DE">
        <w:rPr>
          <w:lang w:val="en-US"/>
        </w:rPr>
        <w:t xml:space="preserve">What safety measures or </w:t>
      </w:r>
      <w:r w:rsidR="002424F9" w:rsidRPr="5C71E7DE">
        <w:rPr>
          <w:lang w:val="en-US"/>
        </w:rPr>
        <w:t>modifications</w:t>
      </w:r>
      <w:r w:rsidRPr="5C71E7DE">
        <w:rPr>
          <w:lang w:val="en-US"/>
        </w:rPr>
        <w:t xml:space="preserve"> to the day are </w:t>
      </w:r>
      <w:r w:rsidR="4816E2F3" w:rsidRPr="5C71E7DE">
        <w:rPr>
          <w:lang w:val="en-US"/>
        </w:rPr>
        <w:t>needed</w:t>
      </w:r>
      <w:r w:rsidRPr="5C71E7DE">
        <w:rPr>
          <w:lang w:val="en-US"/>
        </w:rPr>
        <w:t xml:space="preserve"> to reduce potential risks to an acceptable level?</w:t>
      </w:r>
    </w:p>
    <w:p w14:paraId="21FE30F8" w14:textId="77478D51" w:rsidR="7B771B09" w:rsidRDefault="7B771B09">
      <w:pPr>
        <w:pStyle w:val="ListParagraph"/>
        <w:numPr>
          <w:ilvl w:val="0"/>
          <w:numId w:val="9"/>
        </w:numPr>
        <w:ind w:left="0" w:hanging="2"/>
        <w:rPr>
          <w:lang w:val="en-US"/>
        </w:rPr>
      </w:pPr>
      <w:r w:rsidRPr="5C71E7DE">
        <w:rPr>
          <w:lang w:val="en-US"/>
        </w:rPr>
        <w:t>Have the children been fully involved in planning the objectives and discussing the Event Specific Plan?</w:t>
      </w:r>
    </w:p>
    <w:p w14:paraId="0850FDB1" w14:textId="5B787B77" w:rsidR="7B771B09" w:rsidRDefault="7B771B09">
      <w:pPr>
        <w:pStyle w:val="ListParagraph"/>
        <w:numPr>
          <w:ilvl w:val="0"/>
          <w:numId w:val="9"/>
        </w:numPr>
        <w:ind w:left="0" w:hanging="2"/>
        <w:rPr>
          <w:lang w:val="en-US"/>
        </w:rPr>
      </w:pPr>
      <w:proofErr w:type="gramStart"/>
      <w:r w:rsidRPr="5C71E7DE">
        <w:rPr>
          <w:lang w:val="en-US"/>
        </w:rPr>
        <w:t>Is</w:t>
      </w:r>
      <w:proofErr w:type="gramEnd"/>
      <w:r w:rsidRPr="5C71E7DE">
        <w:rPr>
          <w:lang w:val="en-US"/>
        </w:rPr>
        <w:t xml:space="preserve"> the group leader skills enough to ensure </w:t>
      </w:r>
      <w:r w:rsidR="2F022298" w:rsidRPr="5C71E7DE">
        <w:rPr>
          <w:lang w:val="en-US"/>
        </w:rPr>
        <w:t>the safety</w:t>
      </w:r>
      <w:r w:rsidRPr="5C71E7DE">
        <w:rPr>
          <w:lang w:val="en-US"/>
        </w:rPr>
        <w:t xml:space="preserve"> of all pupils?</w:t>
      </w:r>
    </w:p>
    <w:p w14:paraId="6DEDEC74" w14:textId="761093A0" w:rsidR="7B771B09" w:rsidRDefault="7B771B09">
      <w:pPr>
        <w:pStyle w:val="ListParagraph"/>
        <w:numPr>
          <w:ilvl w:val="0"/>
          <w:numId w:val="9"/>
        </w:numPr>
        <w:ind w:left="0" w:hanging="2"/>
        <w:rPr>
          <w:lang w:val="en-US"/>
        </w:rPr>
      </w:pPr>
      <w:r w:rsidRPr="5C71E7DE">
        <w:rPr>
          <w:lang w:val="en-US"/>
        </w:rPr>
        <w:t>What steps will be taken in an emergency?</w:t>
      </w:r>
    </w:p>
    <w:p w14:paraId="14841429" w14:textId="74EAE986" w:rsidR="7B771B09" w:rsidRDefault="7B771B09" w:rsidP="5C71E7DE">
      <w:pPr>
        <w:ind w:left="0" w:hanging="2"/>
        <w:rPr>
          <w:lang w:val="en-US"/>
        </w:rPr>
      </w:pPr>
      <w:r w:rsidRPr="5C71E7DE">
        <w:rPr>
          <w:lang w:val="en-US"/>
        </w:rPr>
        <w:t xml:space="preserve"> </w:t>
      </w:r>
      <w:r w:rsidR="5C859815" w:rsidRPr="5C71E7DE">
        <w:rPr>
          <w:lang w:val="en-US"/>
        </w:rPr>
        <w:t>Where possible, staff planning an off-site activity should visit the venue to consider the Event Specific Plan.</w:t>
      </w:r>
      <w:r w:rsidRPr="5C71E7DE">
        <w:rPr>
          <w:lang w:val="en-US"/>
        </w:rPr>
        <w:t xml:space="preserve"> It is important to </w:t>
      </w:r>
      <w:r w:rsidR="7D33257C" w:rsidRPr="5C71E7DE">
        <w:rPr>
          <w:lang w:val="en-US"/>
        </w:rPr>
        <w:t>consider</w:t>
      </w:r>
      <w:r w:rsidRPr="5C71E7DE">
        <w:rPr>
          <w:lang w:val="en-US"/>
        </w:rPr>
        <w:t xml:space="preserve"> the probable weather conditions at the time of year proposed for the trip, and the visit leader should take careful account of the facilities available, with due regard to the proposed size of the group. They should also assess the site’s suitability </w:t>
      </w:r>
      <w:r w:rsidR="60C9918A" w:rsidRPr="5C71E7DE">
        <w:rPr>
          <w:lang w:val="en-US"/>
        </w:rPr>
        <w:t>regarding</w:t>
      </w:r>
      <w:r w:rsidRPr="5C71E7DE">
        <w:rPr>
          <w:lang w:val="en-US"/>
        </w:rPr>
        <w:t xml:space="preserve"> the age of and any </w:t>
      </w:r>
      <w:r w:rsidR="718C9641" w:rsidRPr="5C71E7DE">
        <w:rPr>
          <w:lang w:val="en-US"/>
        </w:rPr>
        <w:t>needs</w:t>
      </w:r>
      <w:r w:rsidRPr="5C71E7DE">
        <w:rPr>
          <w:lang w:val="en-US"/>
        </w:rPr>
        <w:t xml:space="preserve"> of the children. They will also consider the venue’s measures taken to ensure </w:t>
      </w:r>
      <w:r w:rsidR="0D03B3DC" w:rsidRPr="5C71E7DE">
        <w:rPr>
          <w:lang w:val="en-US"/>
        </w:rPr>
        <w:t>its</w:t>
      </w:r>
      <w:r w:rsidRPr="5C71E7DE">
        <w:rPr>
          <w:lang w:val="en-US"/>
        </w:rPr>
        <w:t xml:space="preserve"> suitability, approach to </w:t>
      </w:r>
      <w:r w:rsidR="55182E0F" w:rsidRPr="5C71E7DE">
        <w:rPr>
          <w:lang w:val="en-US"/>
        </w:rPr>
        <w:t>security, health,</w:t>
      </w:r>
      <w:r w:rsidRPr="5C71E7DE">
        <w:rPr>
          <w:lang w:val="en-US"/>
        </w:rPr>
        <w:t xml:space="preserve"> and safety.</w:t>
      </w:r>
    </w:p>
    <w:p w14:paraId="6A835D6E" w14:textId="66E50B50" w:rsidR="7B771B09" w:rsidRDefault="7B771B09" w:rsidP="5C71E7DE">
      <w:pPr>
        <w:ind w:left="0" w:hanging="2"/>
        <w:rPr>
          <w:lang w:val="en-US"/>
        </w:rPr>
      </w:pPr>
      <w:r w:rsidRPr="5C71E7DE">
        <w:rPr>
          <w:lang w:val="en-US"/>
        </w:rPr>
        <w:t xml:space="preserve"> </w:t>
      </w:r>
    </w:p>
    <w:p w14:paraId="79C5607D" w14:textId="2BE9DE2A" w:rsidR="7B771B09" w:rsidRDefault="7B771B09" w:rsidP="5C71E7DE">
      <w:pPr>
        <w:ind w:left="0" w:hanging="2"/>
        <w:rPr>
          <w:lang w:val="en-US"/>
        </w:rPr>
      </w:pPr>
      <w:r w:rsidRPr="5C71E7DE">
        <w:rPr>
          <w:lang w:val="en-US"/>
        </w:rPr>
        <w:lastRenderedPageBreak/>
        <w:t>Venues which hold the Learning Outside the Classroom mark will not require additional planning for the activities which they are due to lead. Visit leaders may ask to see their plans or risk assessments, although this is not a requirement for the visit to take place.</w:t>
      </w:r>
    </w:p>
    <w:p w14:paraId="2FCB8639" w14:textId="7A66A774" w:rsidR="7B771B09" w:rsidRDefault="7B771B09" w:rsidP="5C71E7DE">
      <w:pPr>
        <w:ind w:left="0" w:hanging="2"/>
        <w:rPr>
          <w:lang w:val="en-US"/>
        </w:rPr>
      </w:pPr>
      <w:r w:rsidRPr="5C71E7DE">
        <w:rPr>
          <w:lang w:val="en-US"/>
        </w:rPr>
        <w:t xml:space="preserve">When the EVC is satisfied that the arrangements are </w:t>
      </w:r>
      <w:proofErr w:type="gramStart"/>
      <w:r w:rsidRPr="5C71E7DE">
        <w:rPr>
          <w:lang w:val="en-US"/>
        </w:rPr>
        <w:t>sound</w:t>
      </w:r>
      <w:proofErr w:type="gramEnd"/>
      <w:r w:rsidRPr="5C71E7DE">
        <w:rPr>
          <w:lang w:val="en-US"/>
        </w:rPr>
        <w:t xml:space="preserve"> including the overall competency of the staffing, the visit will pass to the Head Teacher (electronically using Evolve.</w:t>
      </w:r>
      <w:r w:rsidR="00B63699">
        <w:rPr>
          <w:lang w:val="en-US"/>
        </w:rPr>
        <w:t>)</w:t>
      </w:r>
    </w:p>
    <w:p w14:paraId="2631C626" w14:textId="366AE64A" w:rsidR="7B771B09" w:rsidRDefault="7B771B09" w:rsidP="5C71E7DE">
      <w:pPr>
        <w:ind w:left="0" w:hanging="2"/>
        <w:rPr>
          <w:lang w:val="en-US"/>
        </w:rPr>
      </w:pPr>
      <w:r w:rsidRPr="5C71E7DE">
        <w:rPr>
          <w:lang w:val="en-US"/>
        </w:rPr>
        <w:t xml:space="preserve">The Governing Body has delegated the consideration and </w:t>
      </w:r>
      <w:proofErr w:type="spellStart"/>
      <w:r w:rsidRPr="5C71E7DE">
        <w:rPr>
          <w:lang w:val="en-US"/>
        </w:rPr>
        <w:t>authorisation</w:t>
      </w:r>
      <w:proofErr w:type="spellEnd"/>
      <w:r w:rsidRPr="5C71E7DE">
        <w:rPr>
          <w:lang w:val="en-US"/>
        </w:rPr>
        <w:t xml:space="preserve"> of educational visits and other offsite activities to the Headteacher. This is done by use of a PIN number on ‘Evolve’, on behalf of the Governing Body.</w:t>
      </w:r>
    </w:p>
    <w:p w14:paraId="428AF430" w14:textId="28B9C320" w:rsidR="7B771B09" w:rsidRDefault="7B771B09" w:rsidP="5C71E7DE">
      <w:pPr>
        <w:ind w:left="0" w:hanging="2"/>
        <w:rPr>
          <w:lang w:val="en-US"/>
        </w:rPr>
      </w:pPr>
      <w:r w:rsidRPr="5C71E7DE">
        <w:rPr>
          <w:lang w:val="en-US"/>
        </w:rPr>
        <w:t>The Local Authority as the employer will ‘approve’ adventurous, residential and overseas visits. ‘Approval’ by the LA is confirmation - based on the evidence on Evolve - that the decision made by the Head Teacher (and Governors) in ‘</w:t>
      </w:r>
      <w:proofErr w:type="spellStart"/>
      <w:r w:rsidRPr="5C71E7DE">
        <w:rPr>
          <w:lang w:val="en-US"/>
        </w:rPr>
        <w:t>authorising</w:t>
      </w:r>
      <w:proofErr w:type="spellEnd"/>
      <w:r w:rsidRPr="5C71E7DE">
        <w:rPr>
          <w:lang w:val="en-US"/>
        </w:rPr>
        <w:t xml:space="preserve">’ the visit, is sound. Governors are </w:t>
      </w:r>
      <w:r w:rsidR="1DE0B2E4" w:rsidRPr="5C71E7DE">
        <w:rPr>
          <w:lang w:val="en-US"/>
        </w:rPr>
        <w:t>responsible</w:t>
      </w:r>
      <w:r w:rsidRPr="5C71E7DE">
        <w:rPr>
          <w:lang w:val="en-US"/>
        </w:rPr>
        <w:t>, but seeking LA approval may confer some protection on Governors in the event of a legal challenge for breach of their duty of care in connection with an Educational Visit.</w:t>
      </w:r>
    </w:p>
    <w:p w14:paraId="3D288F06" w14:textId="7F9D2E89" w:rsidR="7B771B09" w:rsidRDefault="7B771B09" w:rsidP="5C71E7DE">
      <w:pPr>
        <w:ind w:left="0" w:hanging="2"/>
        <w:rPr>
          <w:lang w:val="en-US"/>
        </w:rPr>
      </w:pPr>
      <w:r w:rsidRPr="5C71E7DE">
        <w:rPr>
          <w:lang w:val="en-US"/>
        </w:rPr>
        <w:t xml:space="preserve">Where external contractors are involved in </w:t>
      </w:r>
      <w:proofErr w:type="spellStart"/>
      <w:r w:rsidRPr="5C71E7DE">
        <w:rPr>
          <w:lang w:val="en-US"/>
        </w:rPr>
        <w:t>organising</w:t>
      </w:r>
      <w:proofErr w:type="spellEnd"/>
      <w:r w:rsidRPr="5C71E7DE">
        <w:rPr>
          <w:lang w:val="en-US"/>
        </w:rPr>
        <w:t xml:space="preserve"> all or part of the visit, the contract will be made with the school on behalf of the pupils. All payments for the visit will be made through the school’s accounts or an agreement made with the contractor that if the contractor administers the payment process, the contract remains between the school and the contractor.</w:t>
      </w:r>
    </w:p>
    <w:p w14:paraId="0ED94372" w14:textId="16AFCF96" w:rsidR="7B771B09" w:rsidRDefault="7B771B09" w:rsidP="5C71E7DE">
      <w:pPr>
        <w:ind w:left="0" w:hanging="2"/>
        <w:rPr>
          <w:lang w:val="en-US"/>
        </w:rPr>
      </w:pPr>
      <w:r w:rsidRPr="5C71E7DE">
        <w:rPr>
          <w:lang w:val="en-US"/>
        </w:rPr>
        <w:t xml:space="preserve"> The school will follow the </w:t>
      </w:r>
      <w:r w:rsidR="4408E49F" w:rsidRPr="5C71E7DE">
        <w:rPr>
          <w:lang w:val="en-US"/>
        </w:rPr>
        <w:t>arrangements below</w:t>
      </w:r>
      <w:r w:rsidRPr="5C71E7DE">
        <w:rPr>
          <w:lang w:val="en-US"/>
        </w:rPr>
        <w:t xml:space="preserve"> for consent for Educational Visits. Electronic consent can be given vi</w:t>
      </w:r>
      <w:r w:rsidR="65A26416" w:rsidRPr="5C71E7DE">
        <w:rPr>
          <w:lang w:val="en-US"/>
        </w:rPr>
        <w:t>a MCAS (</w:t>
      </w:r>
      <w:proofErr w:type="spellStart"/>
      <w:r w:rsidR="65A26416" w:rsidRPr="5C71E7DE">
        <w:rPr>
          <w:lang w:val="en-US"/>
        </w:rPr>
        <w:t>Bromcom</w:t>
      </w:r>
      <w:proofErr w:type="spellEnd"/>
      <w:r w:rsidR="65A26416" w:rsidRPr="5C71E7DE">
        <w:rPr>
          <w:lang w:val="en-US"/>
        </w:rPr>
        <w:t>).</w:t>
      </w:r>
      <w:r w:rsidR="095E27AB" w:rsidRPr="5C71E7DE">
        <w:rPr>
          <w:lang w:val="en-US"/>
        </w:rPr>
        <w:t xml:space="preserve"> </w:t>
      </w:r>
      <w:r w:rsidRPr="5C71E7DE">
        <w:rPr>
          <w:lang w:val="en-US"/>
        </w:rPr>
        <w:t xml:space="preserve">For other day visits consent will be sought through a letter to parents. For all residential visits consent will be gained using the form from the residential </w:t>
      </w:r>
      <w:proofErr w:type="spellStart"/>
      <w:r w:rsidRPr="5C71E7DE">
        <w:rPr>
          <w:lang w:val="en-US"/>
        </w:rPr>
        <w:t>centre</w:t>
      </w:r>
      <w:proofErr w:type="spellEnd"/>
      <w:r w:rsidRPr="5C71E7DE">
        <w:rPr>
          <w:lang w:val="en-US"/>
        </w:rPr>
        <w:t xml:space="preserve"> in addition to the Buckinghamshire County Council model permission form which has been slightly amended (see appendix 2).</w:t>
      </w:r>
    </w:p>
    <w:p w14:paraId="18F31E51" w14:textId="3DC73FB7" w:rsidR="7B771B09" w:rsidRDefault="7B771B09" w:rsidP="5C71E7DE">
      <w:pPr>
        <w:ind w:left="0" w:hanging="2"/>
        <w:rPr>
          <w:b/>
          <w:bCs/>
          <w:lang w:val="en-US"/>
        </w:rPr>
      </w:pPr>
      <w:r w:rsidRPr="5C71E7DE">
        <w:rPr>
          <w:b/>
          <w:bCs/>
          <w:lang w:val="en-US"/>
        </w:rPr>
        <w:t>Charging and Remissions</w:t>
      </w:r>
    </w:p>
    <w:p w14:paraId="16A514F0" w14:textId="04A4BD30" w:rsidR="7B771B09" w:rsidRDefault="7B771B09" w:rsidP="5C71E7DE">
      <w:pPr>
        <w:ind w:left="0" w:hanging="2"/>
        <w:rPr>
          <w:lang w:val="en-US"/>
        </w:rPr>
      </w:pPr>
      <w:r w:rsidRPr="5C71E7DE">
        <w:rPr>
          <w:lang w:val="en-US"/>
        </w:rPr>
        <w:t>The extent to which charges may be made for visits is dependent upon the answers to the following questions:</w:t>
      </w:r>
    </w:p>
    <w:p w14:paraId="6C7D28F5" w14:textId="2DEB265C" w:rsidR="7B771B09" w:rsidRDefault="7B771B09">
      <w:pPr>
        <w:pStyle w:val="ListParagraph"/>
        <w:numPr>
          <w:ilvl w:val="0"/>
          <w:numId w:val="8"/>
        </w:numPr>
        <w:ind w:left="0" w:hanging="2"/>
        <w:rPr>
          <w:lang w:val="en-US"/>
        </w:rPr>
      </w:pPr>
      <w:r w:rsidRPr="5C71E7DE">
        <w:rPr>
          <w:lang w:val="en-US"/>
        </w:rPr>
        <w:t>Is the visit regarded as a statutory requirement?</w:t>
      </w:r>
    </w:p>
    <w:p w14:paraId="6799394F" w14:textId="2B7F7D15" w:rsidR="7B771B09" w:rsidRDefault="7B771B09">
      <w:pPr>
        <w:pStyle w:val="ListParagraph"/>
        <w:numPr>
          <w:ilvl w:val="0"/>
          <w:numId w:val="8"/>
        </w:numPr>
        <w:ind w:left="0" w:hanging="2"/>
        <w:rPr>
          <w:lang w:val="en-US"/>
        </w:rPr>
      </w:pPr>
      <w:r w:rsidRPr="5C71E7DE">
        <w:rPr>
          <w:lang w:val="en-US"/>
        </w:rPr>
        <w:t>Is the visit to be held in school time?</w:t>
      </w:r>
    </w:p>
    <w:p w14:paraId="2FCB531D" w14:textId="3884D058" w:rsidR="7B771B09" w:rsidRDefault="7B771B09" w:rsidP="5C71E7DE">
      <w:pPr>
        <w:ind w:left="0" w:hanging="2"/>
        <w:rPr>
          <w:lang w:val="en-US"/>
        </w:rPr>
      </w:pPr>
      <w:r w:rsidRPr="5C71E7DE">
        <w:rPr>
          <w:lang w:val="en-US"/>
        </w:rPr>
        <w:t xml:space="preserve"> If the answer to either question is ‘</w:t>
      </w:r>
      <w:proofErr w:type="gramStart"/>
      <w:r w:rsidRPr="5C71E7DE">
        <w:rPr>
          <w:lang w:val="en-US"/>
        </w:rPr>
        <w:t>yes’</w:t>
      </w:r>
      <w:proofErr w:type="gramEnd"/>
      <w:r w:rsidRPr="5C71E7DE">
        <w:rPr>
          <w:lang w:val="en-US"/>
        </w:rPr>
        <w:t xml:space="preserve"> a charge may only be made for the cost of board and lodging. No charges may be made for either the cost of travel or education. However, voluntary contributions may be requested. </w:t>
      </w:r>
    </w:p>
    <w:p w14:paraId="37484C89" w14:textId="560DA6C0" w:rsidR="7B771B09" w:rsidRDefault="7B771B09" w:rsidP="5C71E7DE">
      <w:pPr>
        <w:ind w:left="0" w:hanging="2"/>
        <w:rPr>
          <w:lang w:val="en-US"/>
        </w:rPr>
      </w:pPr>
      <w:r w:rsidRPr="5C71E7DE">
        <w:rPr>
          <w:lang w:val="en-US"/>
        </w:rPr>
        <w:t>The school has separate policies for ‘Charging and Remissions’ and an ‘Equality Policy’ which applies to all educational visits. The SEND Policy should be read in line with this policy.</w:t>
      </w:r>
    </w:p>
    <w:p w14:paraId="527ACE5F" w14:textId="34F48B72" w:rsidR="7B771B09" w:rsidRDefault="7B771B09" w:rsidP="5C71E7DE">
      <w:pPr>
        <w:ind w:left="0" w:hanging="2"/>
        <w:rPr>
          <w:b/>
          <w:bCs/>
          <w:lang w:val="en-US"/>
        </w:rPr>
      </w:pPr>
      <w:r w:rsidRPr="5C71E7DE">
        <w:rPr>
          <w:b/>
          <w:bCs/>
          <w:lang w:val="en-US"/>
        </w:rPr>
        <w:t xml:space="preserve"> Cost and Viability</w:t>
      </w:r>
    </w:p>
    <w:p w14:paraId="02554D5C" w14:textId="7271DD11" w:rsidR="7B771B09" w:rsidRDefault="7B771B09" w:rsidP="5C71E7DE">
      <w:pPr>
        <w:ind w:left="0" w:hanging="2"/>
        <w:rPr>
          <w:lang w:val="en-US"/>
        </w:rPr>
      </w:pPr>
      <w:r w:rsidRPr="5C71E7DE">
        <w:rPr>
          <w:lang w:val="en-US"/>
        </w:rPr>
        <w:t xml:space="preserve"> The costing of any </w:t>
      </w:r>
      <w:r w:rsidR="2CDFE327" w:rsidRPr="5C71E7DE">
        <w:rPr>
          <w:lang w:val="en-US"/>
        </w:rPr>
        <w:t>off-site</w:t>
      </w:r>
      <w:r w:rsidRPr="5C71E7DE">
        <w:rPr>
          <w:lang w:val="en-US"/>
        </w:rPr>
        <w:t xml:space="preserve"> visits should include the following that apply:</w:t>
      </w:r>
    </w:p>
    <w:p w14:paraId="0AA37971" w14:textId="4E9F7D7F" w:rsidR="7B771B09" w:rsidRDefault="7B771B09">
      <w:pPr>
        <w:pStyle w:val="ListParagraph"/>
        <w:numPr>
          <w:ilvl w:val="0"/>
          <w:numId w:val="7"/>
        </w:numPr>
        <w:ind w:left="0" w:hanging="2"/>
        <w:rPr>
          <w:lang w:val="en-US"/>
        </w:rPr>
      </w:pPr>
      <w:r w:rsidRPr="5C71E7DE">
        <w:rPr>
          <w:lang w:val="en-US"/>
        </w:rPr>
        <w:t>Transport</w:t>
      </w:r>
    </w:p>
    <w:p w14:paraId="63F23F3A" w14:textId="27B8949F" w:rsidR="7B771B09" w:rsidRDefault="7B771B09">
      <w:pPr>
        <w:pStyle w:val="ListParagraph"/>
        <w:numPr>
          <w:ilvl w:val="0"/>
          <w:numId w:val="7"/>
        </w:numPr>
        <w:ind w:left="0" w:hanging="2"/>
        <w:rPr>
          <w:lang w:val="en-US"/>
        </w:rPr>
      </w:pPr>
      <w:r w:rsidRPr="5C71E7DE">
        <w:rPr>
          <w:lang w:val="en-US"/>
        </w:rPr>
        <w:lastRenderedPageBreak/>
        <w:t>Entrance / activity feeds</w:t>
      </w:r>
    </w:p>
    <w:p w14:paraId="56FDF086" w14:textId="4A789FAB" w:rsidR="7B771B09" w:rsidRDefault="7B771B09">
      <w:pPr>
        <w:pStyle w:val="ListParagraph"/>
        <w:numPr>
          <w:ilvl w:val="0"/>
          <w:numId w:val="7"/>
        </w:numPr>
        <w:ind w:left="0" w:hanging="2"/>
        <w:rPr>
          <w:lang w:val="en-US"/>
        </w:rPr>
      </w:pPr>
      <w:r w:rsidRPr="5C71E7DE">
        <w:rPr>
          <w:lang w:val="en-US"/>
        </w:rPr>
        <w:t>Insurance</w:t>
      </w:r>
    </w:p>
    <w:p w14:paraId="7832778B" w14:textId="2D2B18D8" w:rsidR="7B771B09" w:rsidRDefault="7B771B09">
      <w:pPr>
        <w:pStyle w:val="ListParagraph"/>
        <w:numPr>
          <w:ilvl w:val="0"/>
          <w:numId w:val="7"/>
        </w:numPr>
        <w:ind w:left="0" w:hanging="2"/>
        <w:rPr>
          <w:lang w:val="en-US"/>
        </w:rPr>
      </w:pPr>
      <w:r w:rsidRPr="5C71E7DE">
        <w:rPr>
          <w:lang w:val="en-US"/>
        </w:rPr>
        <w:t>Provision of any special resources or equipment</w:t>
      </w:r>
    </w:p>
    <w:p w14:paraId="5FED9D00" w14:textId="2DA217EF" w:rsidR="7B771B09" w:rsidRDefault="7B771B09">
      <w:pPr>
        <w:pStyle w:val="ListParagraph"/>
        <w:numPr>
          <w:ilvl w:val="0"/>
          <w:numId w:val="7"/>
        </w:numPr>
        <w:ind w:left="0" w:hanging="2"/>
        <w:rPr>
          <w:lang w:val="en-US"/>
        </w:rPr>
      </w:pPr>
      <w:r w:rsidRPr="5C71E7DE">
        <w:rPr>
          <w:lang w:val="en-US"/>
        </w:rPr>
        <w:t>Cost related to adult helpers</w:t>
      </w:r>
    </w:p>
    <w:p w14:paraId="4EA2BA54" w14:textId="5D2325C9" w:rsidR="7B771B09" w:rsidRDefault="7B771B09">
      <w:pPr>
        <w:pStyle w:val="ListParagraph"/>
        <w:numPr>
          <w:ilvl w:val="0"/>
          <w:numId w:val="7"/>
        </w:numPr>
        <w:ind w:left="0" w:hanging="2"/>
        <w:rPr>
          <w:lang w:val="en-US"/>
        </w:rPr>
      </w:pPr>
      <w:r w:rsidRPr="5C71E7DE">
        <w:rPr>
          <w:lang w:val="en-US"/>
        </w:rPr>
        <w:t>Board and lodging when on a residential visit</w:t>
      </w:r>
    </w:p>
    <w:p w14:paraId="5CC85ECB" w14:textId="4FBF773E" w:rsidR="7B771B09" w:rsidRDefault="7B771B09" w:rsidP="5C71E7DE">
      <w:pPr>
        <w:ind w:left="0" w:hanging="2"/>
        <w:rPr>
          <w:lang w:val="en-US"/>
        </w:rPr>
      </w:pPr>
      <w:r w:rsidRPr="5C71E7DE">
        <w:rPr>
          <w:lang w:val="en-US"/>
        </w:rPr>
        <w:t xml:space="preserve"> Costs to children reflect the actual cost of the trip. All trips are on a non-profit making basis.</w:t>
      </w:r>
    </w:p>
    <w:p w14:paraId="5E49FBA4" w14:textId="264B0295" w:rsidR="7B771B09" w:rsidRDefault="7B771B09" w:rsidP="5C71E7DE">
      <w:pPr>
        <w:ind w:left="0" w:hanging="2"/>
        <w:rPr>
          <w:lang w:val="en-US"/>
        </w:rPr>
      </w:pPr>
      <w:r w:rsidRPr="5C71E7DE">
        <w:rPr>
          <w:lang w:val="en-US"/>
        </w:rPr>
        <w:t xml:space="preserve"> The Headteacher and/or EVC may decide to cancel or postpone an off-site activity if the financial viability of the visit is compromised. A trip may be cancelled if less than 95% of the cost has not been </w:t>
      </w:r>
      <w:r w:rsidR="4D8D708E" w:rsidRPr="5C71E7DE">
        <w:rPr>
          <w:lang w:val="en-US"/>
        </w:rPr>
        <w:t xml:space="preserve">covered </w:t>
      </w:r>
      <w:r w:rsidRPr="5C71E7DE">
        <w:rPr>
          <w:lang w:val="en-US"/>
        </w:rPr>
        <w:t>through parental/carer contributions</w:t>
      </w:r>
      <w:r w:rsidR="274DE36E" w:rsidRPr="5C71E7DE">
        <w:rPr>
          <w:lang w:val="en-US"/>
        </w:rPr>
        <w:t>.</w:t>
      </w:r>
    </w:p>
    <w:p w14:paraId="46FF18BF" w14:textId="23B9C19F" w:rsidR="7B771B09" w:rsidRDefault="7B771B09" w:rsidP="5C71E7DE">
      <w:pPr>
        <w:ind w:left="0" w:hanging="2"/>
        <w:rPr>
          <w:b/>
          <w:bCs/>
          <w:lang w:val="en-US"/>
        </w:rPr>
      </w:pPr>
      <w:r w:rsidRPr="5C71E7DE">
        <w:rPr>
          <w:b/>
          <w:bCs/>
          <w:lang w:val="en-US"/>
        </w:rPr>
        <w:t xml:space="preserve"> Staffing</w:t>
      </w:r>
    </w:p>
    <w:p w14:paraId="65D6BE2C" w14:textId="3DBDD1F0" w:rsidR="7B771B09" w:rsidRDefault="7B771B09" w:rsidP="5C71E7DE">
      <w:pPr>
        <w:ind w:left="0" w:hanging="2"/>
        <w:rPr>
          <w:lang w:val="en-US"/>
        </w:rPr>
      </w:pPr>
      <w:r w:rsidRPr="5C71E7DE">
        <w:rPr>
          <w:lang w:val="en-US"/>
        </w:rPr>
        <w:t xml:space="preserve">The school </w:t>
      </w:r>
      <w:proofErr w:type="spellStart"/>
      <w:r w:rsidRPr="5C71E7DE">
        <w:rPr>
          <w:lang w:val="en-US"/>
        </w:rPr>
        <w:t>recognises</w:t>
      </w:r>
      <w:proofErr w:type="spellEnd"/>
      <w:r w:rsidRPr="5C71E7DE">
        <w:rPr>
          <w:lang w:val="en-US"/>
        </w:rPr>
        <w:t xml:space="preserve"> the key role of accompanying staff in ensuring the highest standards of learning, challenge and safety on a school visit.</w:t>
      </w:r>
    </w:p>
    <w:p w14:paraId="56205A0F" w14:textId="3177D4A7" w:rsidR="7B771B09" w:rsidRDefault="7B771B09" w:rsidP="5C71E7DE">
      <w:pPr>
        <w:ind w:left="0" w:hanging="2"/>
        <w:rPr>
          <w:lang w:val="en-US"/>
        </w:rPr>
      </w:pPr>
      <w:r w:rsidRPr="5C71E7DE">
        <w:rPr>
          <w:lang w:val="en-US"/>
        </w:rPr>
        <w:t xml:space="preserve">Teachers and other staff are encouraged and supported to develop their abilities in </w:t>
      </w:r>
      <w:proofErr w:type="spellStart"/>
      <w:r w:rsidRPr="5C71E7DE">
        <w:rPr>
          <w:lang w:val="en-US"/>
        </w:rPr>
        <w:t>organising</w:t>
      </w:r>
      <w:proofErr w:type="spellEnd"/>
      <w:r w:rsidRPr="5C71E7DE">
        <w:rPr>
          <w:lang w:val="en-US"/>
        </w:rPr>
        <w:t xml:space="preserve"> and managing pupils’ learning in a variety of environments through induction, tutoring and training. The selection of staff for educational visits will be a key priority in the initial approval of any proposed visit.</w:t>
      </w:r>
    </w:p>
    <w:p w14:paraId="342E2F42" w14:textId="3C524C3D" w:rsidR="7B771B09" w:rsidRDefault="7B771B09" w:rsidP="5C71E7DE">
      <w:pPr>
        <w:ind w:left="0" w:hanging="2"/>
        <w:rPr>
          <w:lang w:val="en-US"/>
        </w:rPr>
      </w:pPr>
      <w:r w:rsidRPr="5C71E7DE">
        <w:rPr>
          <w:lang w:val="en-US"/>
        </w:rPr>
        <w:t xml:space="preserve"> Where it is appropriate, the school will ensure that DBS screening is available for volunteer adults assisting with educational activities and visits. </w:t>
      </w:r>
      <w:r w:rsidR="23D15040" w:rsidRPr="5C71E7DE">
        <w:rPr>
          <w:lang w:val="en-US"/>
        </w:rPr>
        <w:t>Adults without DBS clearance will not be responsible for any groups of children or be left unattended with pupils.</w:t>
      </w:r>
    </w:p>
    <w:p w14:paraId="38962713" w14:textId="7BDA083A" w:rsidR="7B771B09" w:rsidRDefault="7B771B09" w:rsidP="5C71E7DE">
      <w:pPr>
        <w:ind w:left="0" w:hanging="2"/>
        <w:rPr>
          <w:lang w:val="en-US"/>
        </w:rPr>
      </w:pPr>
      <w:r w:rsidRPr="5C71E7DE">
        <w:rPr>
          <w:lang w:val="en-US"/>
        </w:rPr>
        <w:t xml:space="preserve">The appointed </w:t>
      </w:r>
      <w:r w:rsidR="0A91CB19" w:rsidRPr="5C71E7DE">
        <w:rPr>
          <w:lang w:val="en-US"/>
        </w:rPr>
        <w:t>v</w:t>
      </w:r>
      <w:r w:rsidRPr="5C71E7DE">
        <w:rPr>
          <w:lang w:val="en-US"/>
        </w:rPr>
        <w:t xml:space="preserve">isit </w:t>
      </w:r>
      <w:r w:rsidR="35B693D3" w:rsidRPr="5C71E7DE">
        <w:rPr>
          <w:lang w:val="en-US"/>
        </w:rPr>
        <w:t>l</w:t>
      </w:r>
      <w:r w:rsidRPr="5C71E7DE">
        <w:rPr>
          <w:lang w:val="en-US"/>
        </w:rPr>
        <w:t xml:space="preserve">eader will be fully supported in the tasks required to arrange the visit. This will include, as necessary, making time or finances available to conduct an exploratory visit, briefing </w:t>
      </w:r>
      <w:r w:rsidR="5334287E" w:rsidRPr="5C71E7DE">
        <w:rPr>
          <w:lang w:val="en-US"/>
        </w:rPr>
        <w:t>teachers,</w:t>
      </w:r>
      <w:r w:rsidRPr="5C71E7DE">
        <w:rPr>
          <w:lang w:val="en-US"/>
        </w:rPr>
        <w:t xml:space="preserve"> and other staff, accessing training courses, reviewing and evaluating the visit or identifying time when the leader and EVC might work in partnership to undertake planning and risk/benefit assessment.</w:t>
      </w:r>
    </w:p>
    <w:p w14:paraId="522435AB" w14:textId="5F5F2BD0" w:rsidR="7B771B09" w:rsidRDefault="7B771B09" w:rsidP="5C71E7DE">
      <w:pPr>
        <w:ind w:left="0" w:hanging="2"/>
        <w:rPr>
          <w:lang w:val="en-US"/>
        </w:rPr>
      </w:pPr>
      <w:r w:rsidRPr="5C71E7DE">
        <w:rPr>
          <w:lang w:val="en-US"/>
        </w:rPr>
        <w:t xml:space="preserve"> The EVC will be fully supported to enable fulfillment of the role through allowance of time and access to training.</w:t>
      </w:r>
    </w:p>
    <w:p w14:paraId="2534AB51" w14:textId="6CE99334" w:rsidR="7B771B09" w:rsidRDefault="7B771B09" w:rsidP="5C71E7DE">
      <w:pPr>
        <w:ind w:left="0" w:hanging="2"/>
        <w:rPr>
          <w:b/>
          <w:bCs/>
          <w:lang w:val="en-US"/>
        </w:rPr>
      </w:pPr>
      <w:r w:rsidRPr="5C71E7DE">
        <w:rPr>
          <w:b/>
          <w:bCs/>
          <w:lang w:val="en-US"/>
        </w:rPr>
        <w:t xml:space="preserve"> Staff Driving Private Cars</w:t>
      </w:r>
    </w:p>
    <w:p w14:paraId="793BFDF2" w14:textId="77EED17C" w:rsidR="7B771B09" w:rsidRDefault="7B771B09">
      <w:pPr>
        <w:pStyle w:val="ListParagraph"/>
        <w:numPr>
          <w:ilvl w:val="0"/>
          <w:numId w:val="6"/>
        </w:numPr>
        <w:ind w:left="0" w:hanging="2"/>
        <w:rPr>
          <w:lang w:val="en-US"/>
        </w:rPr>
      </w:pPr>
      <w:r w:rsidRPr="5C71E7DE">
        <w:rPr>
          <w:lang w:val="en-US"/>
        </w:rPr>
        <w:t>Transporting young people in private cars requires careful consideration.</w:t>
      </w:r>
    </w:p>
    <w:p w14:paraId="5CF46F8B" w14:textId="4E5C56DE" w:rsidR="7B771B09" w:rsidRDefault="7B771B09">
      <w:pPr>
        <w:pStyle w:val="ListParagraph"/>
        <w:numPr>
          <w:ilvl w:val="0"/>
          <w:numId w:val="6"/>
        </w:numPr>
        <w:ind w:left="0" w:hanging="2"/>
        <w:rPr>
          <w:lang w:val="en-US"/>
        </w:rPr>
      </w:pPr>
      <w:r w:rsidRPr="5C71E7DE">
        <w:rPr>
          <w:lang w:val="en-US"/>
        </w:rPr>
        <w:t xml:space="preserve"> All staff and volunteers must sign a Volunteer Driver Declaration which states that their vehicle is roadworthy before transporting any children to and from an educational visit.</w:t>
      </w:r>
    </w:p>
    <w:p w14:paraId="5452A5D9" w14:textId="08582C24" w:rsidR="7B771B09" w:rsidRDefault="7B771B09">
      <w:pPr>
        <w:pStyle w:val="ListParagraph"/>
        <w:numPr>
          <w:ilvl w:val="0"/>
          <w:numId w:val="6"/>
        </w:numPr>
        <w:ind w:left="0" w:hanging="2"/>
        <w:rPr>
          <w:lang w:val="en-US"/>
        </w:rPr>
      </w:pPr>
      <w:r w:rsidRPr="5C71E7DE">
        <w:rPr>
          <w:lang w:val="en-US"/>
        </w:rPr>
        <w:t xml:space="preserve"> Explicit parental consent is required for any use of private cars for transport. Parents must also sign that they are willing</w:t>
      </w:r>
      <w:r w:rsidR="6B930172" w:rsidRPr="5C71E7DE">
        <w:rPr>
          <w:lang w:val="en-US"/>
        </w:rPr>
        <w:t xml:space="preserve"> or </w:t>
      </w:r>
      <w:r w:rsidRPr="5C71E7DE">
        <w:rPr>
          <w:lang w:val="en-US"/>
        </w:rPr>
        <w:t>not willing to provide a car seat.</w:t>
      </w:r>
    </w:p>
    <w:p w14:paraId="47A3D968" w14:textId="3A7B9A1D" w:rsidR="7B771B09" w:rsidRDefault="7B771B09">
      <w:pPr>
        <w:pStyle w:val="ListParagraph"/>
        <w:numPr>
          <w:ilvl w:val="0"/>
          <w:numId w:val="6"/>
        </w:numPr>
        <w:ind w:left="0" w:hanging="2"/>
        <w:rPr>
          <w:lang w:val="en-US"/>
        </w:rPr>
      </w:pPr>
      <w:r w:rsidRPr="5C71E7DE">
        <w:rPr>
          <w:lang w:val="en-US"/>
        </w:rPr>
        <w:t xml:space="preserve"> Children must not travel in the front seat of the car and child locks should be on.</w:t>
      </w:r>
    </w:p>
    <w:p w14:paraId="0289B163" w14:textId="142E347A" w:rsidR="7B771B09" w:rsidRDefault="7B771B09">
      <w:pPr>
        <w:pStyle w:val="ListParagraph"/>
        <w:numPr>
          <w:ilvl w:val="0"/>
          <w:numId w:val="6"/>
        </w:numPr>
        <w:ind w:left="0" w:hanging="2"/>
        <w:rPr>
          <w:lang w:val="en-US"/>
        </w:rPr>
      </w:pPr>
      <w:r w:rsidRPr="5C71E7DE">
        <w:rPr>
          <w:lang w:val="en-US"/>
        </w:rPr>
        <w:t xml:space="preserve"> The visit leader should also ensure that there </w:t>
      </w:r>
      <w:proofErr w:type="gramStart"/>
      <w:r w:rsidRPr="5C71E7DE">
        <w:rPr>
          <w:lang w:val="en-US"/>
        </w:rPr>
        <w:t xml:space="preserve">are at least two </w:t>
      </w:r>
      <w:r w:rsidR="56344387" w:rsidRPr="5C71E7DE">
        <w:rPr>
          <w:lang w:val="en-US"/>
        </w:rPr>
        <w:t>members</w:t>
      </w:r>
      <w:r w:rsidRPr="5C71E7DE">
        <w:rPr>
          <w:lang w:val="en-US"/>
        </w:rPr>
        <w:t xml:space="preserve"> of staff in the vehicle at all times</w:t>
      </w:r>
      <w:proofErr w:type="gramEnd"/>
      <w:r w:rsidRPr="5C71E7DE">
        <w:rPr>
          <w:lang w:val="en-US"/>
        </w:rPr>
        <w:t xml:space="preserve"> when children are present.</w:t>
      </w:r>
    </w:p>
    <w:p w14:paraId="42B587EB" w14:textId="492C1085" w:rsidR="00B63699" w:rsidRDefault="00B63699" w:rsidP="00B63699">
      <w:pPr>
        <w:ind w:leftChars="0" w:left="0" w:firstLineChars="0" w:firstLine="0"/>
        <w:rPr>
          <w:b/>
          <w:bCs/>
          <w:lang w:val="en-US"/>
        </w:rPr>
      </w:pPr>
    </w:p>
    <w:p w14:paraId="0C0F34F5" w14:textId="766CB054" w:rsidR="7B771B09" w:rsidRDefault="7B771B09" w:rsidP="5C71E7DE">
      <w:pPr>
        <w:ind w:left="0" w:hanging="2"/>
        <w:rPr>
          <w:b/>
          <w:bCs/>
          <w:lang w:val="en-US"/>
        </w:rPr>
      </w:pPr>
      <w:r w:rsidRPr="5C71E7DE">
        <w:rPr>
          <w:b/>
          <w:bCs/>
          <w:lang w:val="en-US"/>
        </w:rPr>
        <w:lastRenderedPageBreak/>
        <w:t>The expectations of Pupils and Parents</w:t>
      </w:r>
    </w:p>
    <w:p w14:paraId="3D8135B5" w14:textId="65DFD504" w:rsidR="7B771B09" w:rsidRDefault="7B771B09" w:rsidP="5C71E7DE">
      <w:pPr>
        <w:ind w:left="0" w:hanging="2"/>
        <w:rPr>
          <w:lang w:val="en-US"/>
        </w:rPr>
      </w:pPr>
      <w:r w:rsidRPr="5C71E7DE">
        <w:rPr>
          <w:lang w:val="en-US"/>
        </w:rPr>
        <w:t xml:space="preserve">The school has a clear code of conduct for school visits based on the </w:t>
      </w:r>
      <w:r w:rsidR="75E7CD66" w:rsidRPr="5C71E7DE">
        <w:rPr>
          <w:lang w:val="en-US"/>
        </w:rPr>
        <w:t>school’s ‘</w:t>
      </w:r>
      <w:proofErr w:type="spellStart"/>
      <w:r w:rsidRPr="5C71E7DE">
        <w:rPr>
          <w:lang w:val="en-US"/>
        </w:rPr>
        <w:t>Behaviour</w:t>
      </w:r>
      <w:proofErr w:type="spellEnd"/>
      <w:r w:rsidRPr="5C71E7DE">
        <w:rPr>
          <w:lang w:val="en-US"/>
        </w:rPr>
        <w:t xml:space="preserve"> Policy</w:t>
      </w:r>
      <w:r w:rsidR="2A920AA2" w:rsidRPr="5C71E7DE">
        <w:rPr>
          <w:lang w:val="en-US"/>
        </w:rPr>
        <w:t>.’</w:t>
      </w:r>
      <w:r w:rsidRPr="5C71E7DE">
        <w:rPr>
          <w:lang w:val="en-US"/>
        </w:rPr>
        <w:t xml:space="preserve"> This code of conduct will be part of the condition of booking by the </w:t>
      </w:r>
      <w:r w:rsidR="09224E97" w:rsidRPr="5C71E7DE">
        <w:rPr>
          <w:lang w:val="en-US"/>
        </w:rPr>
        <w:t>parents and</w:t>
      </w:r>
      <w:r w:rsidRPr="5C71E7DE">
        <w:rPr>
          <w:lang w:val="en-US"/>
        </w:rPr>
        <w:t xml:space="preserve"> include</w:t>
      </w:r>
      <w:r w:rsidR="2E951816" w:rsidRPr="5C71E7DE">
        <w:rPr>
          <w:lang w:val="en-US"/>
        </w:rPr>
        <w:t>s</w:t>
      </w:r>
      <w:r w:rsidRPr="5C71E7DE">
        <w:rPr>
          <w:lang w:val="en-US"/>
        </w:rPr>
        <w:t xml:space="preserve"> the p</w:t>
      </w:r>
      <w:r w:rsidR="5EC5D4AA" w:rsidRPr="5C71E7DE">
        <w:rPr>
          <w:lang w:val="en-US"/>
        </w:rPr>
        <w:t xml:space="preserve">ossibility </w:t>
      </w:r>
      <w:r w:rsidRPr="5C71E7DE">
        <w:rPr>
          <w:lang w:val="en-US"/>
        </w:rPr>
        <w:t xml:space="preserve">of withdrawal of a pupil prior to and during the visit if such </w:t>
      </w:r>
      <w:proofErr w:type="gramStart"/>
      <w:r w:rsidR="5A902C2D" w:rsidRPr="5C71E7DE">
        <w:rPr>
          <w:lang w:val="en-US"/>
        </w:rPr>
        <w:t>conduct</w:t>
      </w:r>
      <w:r w:rsidRPr="5C71E7DE">
        <w:rPr>
          <w:lang w:val="en-US"/>
        </w:rPr>
        <w:t xml:space="preserve"> </w:t>
      </w:r>
      <w:r w:rsidR="576E36B9" w:rsidRPr="5C71E7DE">
        <w:rPr>
          <w:lang w:val="en-US"/>
        </w:rPr>
        <w:t>would have</w:t>
      </w:r>
      <w:proofErr w:type="gramEnd"/>
      <w:r w:rsidR="576E36B9" w:rsidRPr="5C71E7DE">
        <w:rPr>
          <w:lang w:val="en-US"/>
        </w:rPr>
        <w:t xml:space="preserve"> </w:t>
      </w:r>
      <w:r w:rsidRPr="5C71E7DE">
        <w:rPr>
          <w:lang w:val="en-US"/>
        </w:rPr>
        <w:t xml:space="preserve">led to a fixed term exclusion from school. The parents will be responsible for any costs incurred from having to collect their child during the </w:t>
      </w:r>
      <w:proofErr w:type="spellStart"/>
      <w:r w:rsidRPr="5C71E7DE">
        <w:rPr>
          <w:lang w:val="en-US"/>
        </w:rPr>
        <w:t>residential</w:t>
      </w:r>
      <w:proofErr w:type="spellEnd"/>
      <w:r w:rsidRPr="5C71E7DE">
        <w:rPr>
          <w:lang w:val="en-US"/>
        </w:rPr>
        <w:t xml:space="preserve"> visit. Any cancellation of a place on a visit before the visit has left will result in the parents losing the money if the school has lost out financially.</w:t>
      </w:r>
    </w:p>
    <w:p w14:paraId="38840B7F" w14:textId="7648ADE4" w:rsidR="7B771B09" w:rsidRDefault="7B771B09" w:rsidP="5C71E7DE">
      <w:pPr>
        <w:ind w:left="0" w:hanging="2"/>
        <w:rPr>
          <w:b/>
          <w:bCs/>
          <w:lang w:val="en-US"/>
        </w:rPr>
      </w:pPr>
      <w:r w:rsidRPr="5C71E7DE">
        <w:rPr>
          <w:b/>
          <w:bCs/>
          <w:lang w:val="en-US"/>
        </w:rPr>
        <w:t xml:space="preserve"> Emergency Procedures</w:t>
      </w:r>
    </w:p>
    <w:p w14:paraId="301928CA" w14:textId="12D3CE45" w:rsidR="7B771B09" w:rsidRDefault="7B771B09" w:rsidP="5C71E7DE">
      <w:pPr>
        <w:ind w:left="0" w:hanging="2"/>
        <w:rPr>
          <w:lang w:val="en-US"/>
        </w:rPr>
      </w:pPr>
      <w:r w:rsidRPr="5C71E7DE">
        <w:rPr>
          <w:lang w:val="en-US"/>
        </w:rPr>
        <w:t xml:space="preserve">The school will appoint a member of the </w:t>
      </w:r>
      <w:r w:rsidR="4D9BA9A8" w:rsidRPr="5C71E7DE">
        <w:rPr>
          <w:lang w:val="en-US"/>
        </w:rPr>
        <w:t>school team</w:t>
      </w:r>
      <w:r w:rsidRPr="5C71E7DE">
        <w:rPr>
          <w:lang w:val="en-US"/>
        </w:rPr>
        <w:t xml:space="preserve"> and a second reserve contact as the emergency school contact for each visit. All major incidents should follow the school’s emergency plan which will involve notification of the emergency contact.</w:t>
      </w:r>
    </w:p>
    <w:p w14:paraId="5C41CDCF" w14:textId="26892ED9" w:rsidR="7B771B09" w:rsidRDefault="7B771B09" w:rsidP="5C71E7DE">
      <w:pPr>
        <w:ind w:left="0" w:hanging="2"/>
        <w:rPr>
          <w:lang w:val="en-US"/>
        </w:rPr>
      </w:pPr>
      <w:r w:rsidRPr="5C71E7DE">
        <w:rPr>
          <w:lang w:val="en-US"/>
        </w:rPr>
        <w:t xml:space="preserve"> The </w:t>
      </w:r>
      <w:r w:rsidR="68FF433F" w:rsidRPr="5C71E7DE">
        <w:rPr>
          <w:lang w:val="en-US"/>
        </w:rPr>
        <w:t>v</w:t>
      </w:r>
      <w:r w:rsidRPr="5C71E7DE">
        <w:rPr>
          <w:lang w:val="en-US"/>
        </w:rPr>
        <w:t xml:space="preserve">isit </w:t>
      </w:r>
      <w:r w:rsidR="115D1A39" w:rsidRPr="5C71E7DE">
        <w:rPr>
          <w:lang w:val="en-US"/>
        </w:rPr>
        <w:t>l</w:t>
      </w:r>
      <w:r w:rsidRPr="5C71E7DE">
        <w:rPr>
          <w:lang w:val="en-US"/>
        </w:rPr>
        <w:t>eader will leave full details of all pupils and accompanying adults on the visit with the emergency school contacts, including the home contact details of parents/guardians and next-of-kin, as appropriate. (The itinerary of the visit is a required document on Evolve and the details of pupils and accompanying adults can be attached.)</w:t>
      </w:r>
    </w:p>
    <w:p w14:paraId="7FE5B694" w14:textId="41C13252" w:rsidR="7B771B09" w:rsidRDefault="7B771B09">
      <w:pPr>
        <w:pStyle w:val="ListParagraph"/>
        <w:numPr>
          <w:ilvl w:val="0"/>
          <w:numId w:val="5"/>
        </w:numPr>
        <w:ind w:left="0" w:hanging="2"/>
        <w:rPr>
          <w:lang w:val="en-US"/>
        </w:rPr>
      </w:pPr>
      <w:r w:rsidRPr="5C71E7DE">
        <w:rPr>
          <w:lang w:val="en-US"/>
        </w:rPr>
        <w:t xml:space="preserve"> The Visit Leader will take with them a copy of the school’s Serious Incident Procedure.</w:t>
      </w:r>
    </w:p>
    <w:p w14:paraId="139C32C9" w14:textId="7F4D050C" w:rsidR="7B771B09" w:rsidRDefault="7B771B09">
      <w:pPr>
        <w:pStyle w:val="ListParagraph"/>
        <w:numPr>
          <w:ilvl w:val="0"/>
          <w:numId w:val="5"/>
        </w:numPr>
        <w:ind w:left="0" w:hanging="2"/>
        <w:rPr>
          <w:lang w:val="en-US"/>
        </w:rPr>
      </w:pPr>
      <w:r w:rsidRPr="5C71E7DE">
        <w:rPr>
          <w:lang w:val="en-US"/>
        </w:rPr>
        <w:t>All incidents and accidents occurring on a visit will be reported back through the school incident systems.</w:t>
      </w:r>
    </w:p>
    <w:p w14:paraId="03F5CC5F" w14:textId="65D8A336" w:rsidR="7B771B09" w:rsidRDefault="7B771B09">
      <w:pPr>
        <w:pStyle w:val="ListParagraph"/>
        <w:numPr>
          <w:ilvl w:val="0"/>
          <w:numId w:val="5"/>
        </w:numPr>
        <w:ind w:left="0" w:hanging="2"/>
        <w:rPr>
          <w:lang w:val="en-US"/>
        </w:rPr>
      </w:pPr>
      <w:r w:rsidRPr="5C71E7DE">
        <w:rPr>
          <w:lang w:val="en-US"/>
        </w:rPr>
        <w:t xml:space="preserve">The school will have emergency funding available to support the </w:t>
      </w:r>
      <w:proofErr w:type="gramStart"/>
      <w:r w:rsidR="6E49370F" w:rsidRPr="5C71E7DE">
        <w:rPr>
          <w:lang w:val="en-US"/>
        </w:rPr>
        <w:t>v</w:t>
      </w:r>
      <w:r w:rsidRPr="5C71E7DE">
        <w:rPr>
          <w:lang w:val="en-US"/>
        </w:rPr>
        <w:t>isit</w:t>
      </w:r>
      <w:proofErr w:type="gramEnd"/>
      <w:r w:rsidRPr="5C71E7DE">
        <w:rPr>
          <w:lang w:val="en-US"/>
        </w:rPr>
        <w:t xml:space="preserve"> </w:t>
      </w:r>
      <w:r w:rsidR="267C6248" w:rsidRPr="5C71E7DE">
        <w:rPr>
          <w:lang w:val="en-US"/>
        </w:rPr>
        <w:t>l</w:t>
      </w:r>
      <w:r w:rsidRPr="5C71E7DE">
        <w:rPr>
          <w:lang w:val="en-US"/>
        </w:rPr>
        <w:t>eader in an emergency.</w:t>
      </w:r>
    </w:p>
    <w:p w14:paraId="4AB0A897" w14:textId="1057A1DB" w:rsidR="7B771B09" w:rsidRDefault="7B771B09" w:rsidP="5C71E7DE">
      <w:pPr>
        <w:ind w:left="0" w:hanging="2"/>
        <w:rPr>
          <w:b/>
          <w:bCs/>
          <w:lang w:val="en-US"/>
        </w:rPr>
      </w:pPr>
      <w:r w:rsidRPr="5C71E7DE">
        <w:rPr>
          <w:b/>
          <w:bCs/>
          <w:lang w:val="en-US"/>
        </w:rPr>
        <w:t xml:space="preserve"> Evaluation</w:t>
      </w:r>
    </w:p>
    <w:p w14:paraId="04ADF747" w14:textId="035FB89E" w:rsidR="7B771B09" w:rsidRDefault="7B771B09" w:rsidP="5C71E7DE">
      <w:pPr>
        <w:ind w:left="0" w:hanging="2"/>
        <w:rPr>
          <w:lang w:val="en-US"/>
        </w:rPr>
      </w:pPr>
      <w:r w:rsidRPr="5C71E7DE">
        <w:rPr>
          <w:lang w:val="en-US"/>
        </w:rPr>
        <w:t xml:space="preserve">All visits will be evaluated by the </w:t>
      </w:r>
      <w:r w:rsidR="358F201F" w:rsidRPr="5C71E7DE">
        <w:rPr>
          <w:lang w:val="en-US"/>
        </w:rPr>
        <w:t>v</w:t>
      </w:r>
      <w:r w:rsidRPr="5C71E7DE">
        <w:rPr>
          <w:lang w:val="en-US"/>
        </w:rPr>
        <w:t xml:space="preserve">isit </w:t>
      </w:r>
      <w:r w:rsidR="23BD4E22" w:rsidRPr="5C71E7DE">
        <w:rPr>
          <w:lang w:val="en-US"/>
        </w:rPr>
        <w:t>l</w:t>
      </w:r>
      <w:r w:rsidRPr="5C71E7DE">
        <w:rPr>
          <w:lang w:val="en-US"/>
        </w:rPr>
        <w:t>eader. (There is a facility for this on Evolve.) This will include a review of the learning outcomes and the plan for the visit.</w:t>
      </w:r>
      <w:r w:rsidR="422CF907" w:rsidRPr="5C71E7DE">
        <w:rPr>
          <w:lang w:val="en-US"/>
        </w:rPr>
        <w:t xml:space="preserve"> </w:t>
      </w:r>
      <w:r w:rsidRPr="5C71E7DE">
        <w:rPr>
          <w:lang w:val="en-US"/>
        </w:rPr>
        <w:t xml:space="preserve">The </w:t>
      </w:r>
      <w:r w:rsidR="56FF4C0C" w:rsidRPr="5C71E7DE">
        <w:rPr>
          <w:lang w:val="en-US"/>
        </w:rPr>
        <w:t>v</w:t>
      </w:r>
      <w:r w:rsidRPr="5C71E7DE">
        <w:rPr>
          <w:lang w:val="en-US"/>
        </w:rPr>
        <w:t xml:space="preserve">isit </w:t>
      </w:r>
      <w:r w:rsidR="07AC2AF9" w:rsidRPr="5C71E7DE">
        <w:rPr>
          <w:lang w:val="en-US"/>
        </w:rPr>
        <w:t>l</w:t>
      </w:r>
      <w:r w:rsidRPr="5C71E7DE">
        <w:rPr>
          <w:lang w:val="en-US"/>
        </w:rPr>
        <w:t>eader is responsible for presenting a financial account for the visit which will be audited as part of the schools’ procedures.</w:t>
      </w:r>
    </w:p>
    <w:p w14:paraId="450A2215" w14:textId="2FB1F8B9" w:rsidR="7B771B09" w:rsidRDefault="7B771B09" w:rsidP="5C71E7DE">
      <w:pPr>
        <w:ind w:left="0" w:hanging="2"/>
        <w:rPr>
          <w:b/>
          <w:bCs/>
          <w:lang w:val="en-US"/>
        </w:rPr>
      </w:pPr>
      <w:r w:rsidRPr="5C71E7DE">
        <w:rPr>
          <w:b/>
          <w:bCs/>
          <w:lang w:val="en-US"/>
        </w:rPr>
        <w:t xml:space="preserve"> Review by the Governing Body</w:t>
      </w:r>
    </w:p>
    <w:p w14:paraId="19E3849E" w14:textId="3821E248" w:rsidR="7B771B09" w:rsidRDefault="7B771B09" w:rsidP="5C71E7DE">
      <w:pPr>
        <w:ind w:left="0" w:hanging="2"/>
        <w:rPr>
          <w:lang w:val="en-US"/>
        </w:rPr>
      </w:pPr>
      <w:r w:rsidRPr="5C71E7DE">
        <w:rPr>
          <w:lang w:val="en-US"/>
        </w:rPr>
        <w:t>Governors will agree the processes by which the Governing Body will be informed of Educational Visits and their contribution to the school. This will be via a standing item on the Head Teachers termly report. Evolve will be used to populate reports once a year for the Governing Body.</w:t>
      </w:r>
    </w:p>
    <w:p w14:paraId="5BA604DE" w14:textId="6899DCE1" w:rsidR="5C71E7DE" w:rsidRDefault="5C71E7DE" w:rsidP="5C71E7DE">
      <w:pPr>
        <w:ind w:left="0" w:hanging="2"/>
        <w:rPr>
          <w:lang w:val="en-US"/>
        </w:rPr>
      </w:pPr>
    </w:p>
    <w:p w14:paraId="41AC0A54" w14:textId="77777777" w:rsidR="00B63699" w:rsidRDefault="00B63699" w:rsidP="5C71E7DE">
      <w:pPr>
        <w:ind w:left="0" w:hanging="2"/>
        <w:rPr>
          <w:lang w:val="en-US"/>
        </w:rPr>
      </w:pPr>
    </w:p>
    <w:p w14:paraId="446DD338" w14:textId="77777777" w:rsidR="00B63699" w:rsidRDefault="00B63699" w:rsidP="5C71E7DE">
      <w:pPr>
        <w:ind w:left="0" w:hanging="2"/>
        <w:rPr>
          <w:lang w:val="en-US"/>
        </w:rPr>
      </w:pPr>
    </w:p>
    <w:p w14:paraId="57769F0F" w14:textId="77777777" w:rsidR="00B63699" w:rsidRDefault="00B63699" w:rsidP="5C71E7DE">
      <w:pPr>
        <w:ind w:left="0" w:hanging="2"/>
        <w:rPr>
          <w:lang w:val="en-US"/>
        </w:rPr>
      </w:pPr>
    </w:p>
    <w:p w14:paraId="4F159CCA" w14:textId="087AEF84" w:rsidR="5C71E7DE" w:rsidRDefault="5C71E7DE" w:rsidP="5C71E7DE">
      <w:pPr>
        <w:ind w:left="0" w:hanging="2"/>
        <w:rPr>
          <w:lang w:val="en-US"/>
        </w:rPr>
      </w:pPr>
    </w:p>
    <w:p w14:paraId="124D8C43" w14:textId="5E31A797" w:rsidR="4384B27D" w:rsidRDefault="4384B27D" w:rsidP="5C71E7DE">
      <w:pPr>
        <w:ind w:left="0" w:hanging="2"/>
        <w:rPr>
          <w:lang w:val="en-US"/>
        </w:rPr>
      </w:pPr>
      <w:r w:rsidRPr="5C71E7DE">
        <w:rPr>
          <w:lang w:val="en-US"/>
        </w:rPr>
        <w:t>Appendix 1 Local Area</w:t>
      </w:r>
      <w:r w:rsidR="04DFCD4C" w:rsidRPr="5C71E7DE">
        <w:rPr>
          <w:lang w:val="en-US"/>
        </w:rPr>
        <w:t xml:space="preserve"> Visits</w:t>
      </w:r>
    </w:p>
    <w:p w14:paraId="457F9194" w14:textId="170A7517" w:rsidR="4384B27D" w:rsidRDefault="4384B27D" w:rsidP="5C71E7DE">
      <w:pPr>
        <w:spacing w:after="0" w:line="240" w:lineRule="auto"/>
        <w:ind w:left="1" w:right="-472" w:hanging="3"/>
        <w:jc w:val="center"/>
        <w:rPr>
          <w:b/>
          <w:bCs/>
          <w:color w:val="000000" w:themeColor="text1"/>
          <w:sz w:val="28"/>
          <w:szCs w:val="28"/>
        </w:rPr>
      </w:pPr>
      <w:r w:rsidRPr="5C71E7DE">
        <w:rPr>
          <w:b/>
          <w:bCs/>
          <w:color w:val="000000" w:themeColor="text1"/>
          <w:sz w:val="28"/>
          <w:szCs w:val="28"/>
        </w:rPr>
        <w:lastRenderedPageBreak/>
        <w:t>Local Area</w:t>
      </w:r>
      <w:r w:rsidR="707B3A8A" w:rsidRPr="5C71E7DE">
        <w:rPr>
          <w:b/>
          <w:bCs/>
          <w:color w:val="000000" w:themeColor="text1"/>
          <w:sz w:val="28"/>
          <w:szCs w:val="28"/>
        </w:rPr>
        <w:t xml:space="preserve"> Visits</w:t>
      </w:r>
      <w:r w:rsidRPr="5C71E7DE">
        <w:rPr>
          <w:b/>
          <w:bCs/>
          <w:color w:val="000000" w:themeColor="text1"/>
          <w:sz w:val="28"/>
          <w:szCs w:val="28"/>
        </w:rPr>
        <w:t xml:space="preserve"> </w:t>
      </w:r>
      <w:r w:rsidR="3B98F490" w:rsidRPr="5C71E7DE">
        <w:rPr>
          <w:b/>
          <w:bCs/>
          <w:color w:val="000000" w:themeColor="text1"/>
          <w:sz w:val="28"/>
          <w:szCs w:val="28"/>
        </w:rPr>
        <w:t>Policy</w:t>
      </w:r>
    </w:p>
    <w:p w14:paraId="1229EBED" w14:textId="4A53913A" w:rsidR="5C71E7DE" w:rsidRDefault="5C71E7DE" w:rsidP="5C71E7DE">
      <w:pPr>
        <w:spacing w:after="0" w:line="240" w:lineRule="auto"/>
        <w:ind w:left="0" w:right="-472" w:hanging="2"/>
        <w:jc w:val="both"/>
        <w:rPr>
          <w:color w:val="000000" w:themeColor="text1"/>
        </w:rPr>
      </w:pPr>
    </w:p>
    <w:p w14:paraId="6EB523C8" w14:textId="496B939C" w:rsidR="5C71E7DE" w:rsidRDefault="5C71E7DE" w:rsidP="5C71E7DE">
      <w:pPr>
        <w:spacing w:after="0" w:line="240" w:lineRule="auto"/>
        <w:ind w:left="0" w:right="-472" w:hanging="2"/>
        <w:jc w:val="both"/>
        <w:rPr>
          <w:color w:val="000000" w:themeColor="text1"/>
        </w:rPr>
      </w:pPr>
    </w:p>
    <w:p w14:paraId="77BEC604" w14:textId="16B12883" w:rsidR="4384B27D" w:rsidRDefault="4384B27D" w:rsidP="5C71E7DE">
      <w:pPr>
        <w:spacing w:after="0" w:line="240" w:lineRule="auto"/>
        <w:ind w:left="0" w:right="-472" w:hanging="2"/>
        <w:jc w:val="both"/>
        <w:rPr>
          <w:color w:val="000000" w:themeColor="text1"/>
          <w:lang w:val="en-US"/>
        </w:rPr>
      </w:pPr>
      <w:r w:rsidRPr="5C71E7DE">
        <w:rPr>
          <w:color w:val="000000" w:themeColor="text1"/>
        </w:rPr>
        <w:t xml:space="preserve">Visits/activities within the ‘Local Learning Area’ that are part of the normal curriculum and take place during the normal school day follow the </w:t>
      </w:r>
      <w:r w:rsidR="500B11D9" w:rsidRPr="5C71E7DE">
        <w:rPr>
          <w:color w:val="000000" w:themeColor="text1"/>
        </w:rPr>
        <w:t>o</w:t>
      </w:r>
      <w:r w:rsidRPr="5C71E7DE">
        <w:rPr>
          <w:color w:val="000000" w:themeColor="text1"/>
        </w:rPr>
        <w:t xml:space="preserve">perating </w:t>
      </w:r>
      <w:r w:rsidR="7D69A7BE" w:rsidRPr="5C71E7DE">
        <w:rPr>
          <w:color w:val="000000" w:themeColor="text1"/>
        </w:rPr>
        <w:t>p</w:t>
      </w:r>
      <w:r w:rsidRPr="5C71E7DE">
        <w:rPr>
          <w:color w:val="000000" w:themeColor="text1"/>
        </w:rPr>
        <w:t>rocedure below.</w:t>
      </w:r>
    </w:p>
    <w:p w14:paraId="6F7A7C9C" w14:textId="22BBA9D6" w:rsidR="5C71E7DE" w:rsidRDefault="5C71E7DE" w:rsidP="5C71E7DE">
      <w:pPr>
        <w:spacing w:after="0" w:line="240" w:lineRule="auto"/>
        <w:ind w:left="0" w:right="-472" w:hanging="2"/>
        <w:jc w:val="both"/>
        <w:rPr>
          <w:color w:val="000000" w:themeColor="text1"/>
          <w:lang w:val="en-US"/>
        </w:rPr>
      </w:pPr>
    </w:p>
    <w:p w14:paraId="6F782941" w14:textId="7FE15AA8" w:rsidR="4384B27D" w:rsidRDefault="4384B27D" w:rsidP="5C71E7DE">
      <w:pPr>
        <w:spacing w:after="0" w:line="240" w:lineRule="auto"/>
        <w:ind w:left="0" w:right="-472" w:hanging="2"/>
        <w:jc w:val="both"/>
        <w:rPr>
          <w:color w:val="000000" w:themeColor="text1"/>
          <w:lang w:val="en-US"/>
        </w:rPr>
      </w:pPr>
      <w:r w:rsidRPr="5C71E7DE">
        <w:rPr>
          <w:color w:val="000000" w:themeColor="text1"/>
        </w:rPr>
        <w:t>These visits/activities:</w:t>
      </w:r>
    </w:p>
    <w:p w14:paraId="07D547D8" w14:textId="10DDF455" w:rsidR="4384B27D" w:rsidRDefault="4384B27D">
      <w:pPr>
        <w:pStyle w:val="ListParagraph"/>
        <w:numPr>
          <w:ilvl w:val="0"/>
          <w:numId w:val="4"/>
        </w:numPr>
        <w:spacing w:after="0" w:line="240" w:lineRule="auto"/>
        <w:ind w:left="0" w:right="-472" w:hanging="2"/>
        <w:jc w:val="both"/>
        <w:rPr>
          <w:i/>
          <w:iCs/>
          <w:color w:val="C45911"/>
        </w:rPr>
      </w:pPr>
      <w:r w:rsidRPr="5C71E7DE">
        <w:rPr>
          <w:color w:val="000000" w:themeColor="text1"/>
          <w:lang w:val="en-US"/>
        </w:rPr>
        <w:t>must be recorded on EVOLVE via the ‘Local Area Visit’ module.</w:t>
      </w:r>
    </w:p>
    <w:p w14:paraId="62691B61" w14:textId="68309ABB" w:rsidR="4384B27D" w:rsidRDefault="4384B27D">
      <w:pPr>
        <w:pStyle w:val="ListParagraph"/>
        <w:numPr>
          <w:ilvl w:val="0"/>
          <w:numId w:val="4"/>
        </w:numPr>
        <w:spacing w:after="0" w:line="240" w:lineRule="auto"/>
        <w:ind w:left="0" w:right="-472" w:hanging="2"/>
        <w:jc w:val="both"/>
        <w:rPr>
          <w:i/>
          <w:iCs/>
          <w:color w:val="C45911"/>
        </w:rPr>
      </w:pPr>
      <w:r w:rsidRPr="5C71E7DE">
        <w:rPr>
          <w:color w:val="000000" w:themeColor="text1"/>
          <w:lang w:val="en-US"/>
        </w:rPr>
        <w:t>do not require parental consent.</w:t>
      </w:r>
    </w:p>
    <w:p w14:paraId="15D334DE" w14:textId="2B431963" w:rsidR="4384B27D" w:rsidRDefault="4384B27D">
      <w:pPr>
        <w:pStyle w:val="ListParagraph"/>
        <w:numPr>
          <w:ilvl w:val="0"/>
          <w:numId w:val="4"/>
        </w:numPr>
        <w:spacing w:after="0" w:line="240" w:lineRule="auto"/>
        <w:ind w:left="0" w:right="-472" w:hanging="2"/>
        <w:jc w:val="both"/>
        <w:rPr>
          <w:color w:val="000000" w:themeColor="text1"/>
          <w:lang w:val="en-US"/>
        </w:rPr>
      </w:pPr>
      <w:r w:rsidRPr="5C71E7DE">
        <w:rPr>
          <w:color w:val="000000" w:themeColor="text1"/>
          <w:lang w:val="en-US"/>
        </w:rPr>
        <w:t xml:space="preserve">do not normally need additional risk assessments other than following the </w:t>
      </w:r>
      <w:r w:rsidR="5671A83D" w:rsidRPr="5C71E7DE">
        <w:rPr>
          <w:color w:val="000000" w:themeColor="text1"/>
          <w:lang w:val="en-US"/>
        </w:rPr>
        <w:t>o</w:t>
      </w:r>
      <w:r w:rsidRPr="5C71E7DE">
        <w:rPr>
          <w:color w:val="000000" w:themeColor="text1"/>
          <w:lang w:val="en-US"/>
        </w:rPr>
        <w:t xml:space="preserve">perating </w:t>
      </w:r>
      <w:r w:rsidR="286584BB" w:rsidRPr="5C71E7DE">
        <w:rPr>
          <w:color w:val="000000" w:themeColor="text1"/>
          <w:lang w:val="en-US"/>
        </w:rPr>
        <w:t>p</w:t>
      </w:r>
      <w:r w:rsidRPr="5C71E7DE">
        <w:rPr>
          <w:color w:val="000000" w:themeColor="text1"/>
          <w:lang w:val="en-US"/>
        </w:rPr>
        <w:t>rocedure below.</w:t>
      </w:r>
    </w:p>
    <w:p w14:paraId="65B4B459" w14:textId="2505232F" w:rsidR="5C71E7DE" w:rsidRDefault="5C71E7DE" w:rsidP="5C71E7DE">
      <w:pPr>
        <w:spacing w:after="0" w:line="240" w:lineRule="auto"/>
        <w:ind w:left="0" w:right="-472" w:hanging="2"/>
        <w:jc w:val="both"/>
        <w:rPr>
          <w:color w:val="C45911"/>
          <w:lang w:val="en-US"/>
        </w:rPr>
      </w:pPr>
    </w:p>
    <w:p w14:paraId="7ADEC480" w14:textId="7F662D1B" w:rsidR="5C71E7DE" w:rsidRDefault="5C71E7DE" w:rsidP="5C71E7DE">
      <w:pPr>
        <w:spacing w:after="0" w:line="240" w:lineRule="auto"/>
        <w:ind w:left="0" w:right="-472" w:hanging="2"/>
        <w:jc w:val="both"/>
        <w:rPr>
          <w:color w:val="000000" w:themeColor="text1"/>
          <w:lang w:val="en-US"/>
        </w:rPr>
      </w:pPr>
    </w:p>
    <w:p w14:paraId="2C19D220" w14:textId="2BC2604E" w:rsidR="4384B27D" w:rsidRDefault="4384B27D" w:rsidP="5C71E7DE">
      <w:pPr>
        <w:spacing w:after="0" w:line="240" w:lineRule="auto"/>
        <w:ind w:left="0" w:right="-472" w:hanging="2"/>
        <w:jc w:val="both"/>
        <w:rPr>
          <w:color w:val="000000" w:themeColor="text1"/>
          <w:lang w:val="en-US"/>
        </w:rPr>
      </w:pPr>
      <w:r w:rsidRPr="5C71E7DE">
        <w:rPr>
          <w:b/>
          <w:bCs/>
          <w:color w:val="000000" w:themeColor="text1"/>
        </w:rPr>
        <w:t>Boundaries</w:t>
      </w:r>
    </w:p>
    <w:p w14:paraId="7CC16579" w14:textId="7A8B9674" w:rsidR="4384B27D" w:rsidRDefault="4384B27D" w:rsidP="5C71E7DE">
      <w:pPr>
        <w:spacing w:after="0" w:line="240" w:lineRule="auto"/>
        <w:ind w:left="0" w:right="-472" w:hanging="2"/>
        <w:jc w:val="both"/>
        <w:rPr>
          <w:i/>
          <w:iCs/>
          <w:color w:val="C45911"/>
        </w:rPr>
      </w:pPr>
      <w:r w:rsidRPr="5C71E7DE">
        <w:rPr>
          <w:color w:val="000000" w:themeColor="text1"/>
        </w:rPr>
        <w:t xml:space="preserve">The boundaries of the Local Learning Area are </w:t>
      </w:r>
      <w:r w:rsidR="00B63699">
        <w:rPr>
          <w:color w:val="000000" w:themeColor="text1"/>
        </w:rPr>
        <w:t xml:space="preserve">Padbury CE </w:t>
      </w:r>
      <w:r w:rsidR="05E42695" w:rsidRPr="5C71E7DE">
        <w:rPr>
          <w:color w:val="000000" w:themeColor="text1"/>
        </w:rPr>
        <w:t xml:space="preserve">School and the surrounding area within walking distance. </w:t>
      </w:r>
      <w:r w:rsidRPr="5C71E7DE">
        <w:rPr>
          <w:color w:val="000000" w:themeColor="text1"/>
        </w:rPr>
        <w:t xml:space="preserve">This area includes, but is not limited to, the following frequently used venues: </w:t>
      </w:r>
    </w:p>
    <w:p w14:paraId="01051CC3" w14:textId="32017222" w:rsidR="5C71E7DE" w:rsidRDefault="5C71E7DE" w:rsidP="5C71E7DE">
      <w:pPr>
        <w:spacing w:after="0" w:line="240" w:lineRule="auto"/>
        <w:ind w:left="0" w:right="-472" w:hanging="2"/>
        <w:jc w:val="both"/>
        <w:rPr>
          <w:color w:val="000000" w:themeColor="text1"/>
        </w:rPr>
      </w:pPr>
    </w:p>
    <w:p w14:paraId="3F772B88" w14:textId="75370185" w:rsidR="3EE0E6D7" w:rsidRDefault="3EE0E6D7">
      <w:pPr>
        <w:pStyle w:val="ListParagraph"/>
        <w:numPr>
          <w:ilvl w:val="0"/>
          <w:numId w:val="3"/>
        </w:numPr>
        <w:tabs>
          <w:tab w:val="left" w:pos="284"/>
        </w:tabs>
        <w:spacing w:after="0" w:line="240" w:lineRule="auto"/>
        <w:ind w:left="0" w:right="-472" w:hanging="2"/>
        <w:jc w:val="both"/>
        <w:rPr>
          <w:color w:val="000000" w:themeColor="text1"/>
        </w:rPr>
      </w:pPr>
      <w:r w:rsidRPr="5C71E7DE">
        <w:rPr>
          <w:color w:val="000000" w:themeColor="text1"/>
        </w:rPr>
        <w:t xml:space="preserve">St </w:t>
      </w:r>
      <w:r w:rsidR="00B63699">
        <w:rPr>
          <w:color w:val="000000" w:themeColor="text1"/>
        </w:rPr>
        <w:t>Mary’s</w:t>
      </w:r>
      <w:r w:rsidRPr="5C71E7DE">
        <w:rPr>
          <w:color w:val="000000" w:themeColor="text1"/>
        </w:rPr>
        <w:t xml:space="preserve"> Church</w:t>
      </w:r>
    </w:p>
    <w:p w14:paraId="1B2F6B15" w14:textId="77777777" w:rsidR="00B63699" w:rsidRDefault="00B63699">
      <w:pPr>
        <w:pStyle w:val="ListParagraph"/>
        <w:numPr>
          <w:ilvl w:val="0"/>
          <w:numId w:val="3"/>
        </w:numPr>
        <w:tabs>
          <w:tab w:val="left" w:pos="284"/>
        </w:tabs>
        <w:spacing w:after="0" w:line="240" w:lineRule="auto"/>
        <w:ind w:left="0" w:right="-472" w:hanging="2"/>
        <w:jc w:val="both"/>
        <w:rPr>
          <w:color w:val="000000" w:themeColor="text1"/>
        </w:rPr>
      </w:pPr>
      <w:r w:rsidRPr="00B63699">
        <w:rPr>
          <w:color w:val="000000" w:themeColor="text1"/>
        </w:rPr>
        <w:t xml:space="preserve">Padbury </w:t>
      </w:r>
      <w:r w:rsidR="3EE0E6D7" w:rsidRPr="00B63699">
        <w:rPr>
          <w:color w:val="000000" w:themeColor="text1"/>
        </w:rPr>
        <w:t xml:space="preserve">Village </w:t>
      </w:r>
      <w:r w:rsidRPr="00B63699">
        <w:rPr>
          <w:color w:val="000000" w:themeColor="text1"/>
        </w:rPr>
        <w:t>Hall</w:t>
      </w:r>
    </w:p>
    <w:p w14:paraId="5D0C4033" w14:textId="151363D2" w:rsidR="0E39FE03" w:rsidRDefault="0E39FE03">
      <w:pPr>
        <w:pStyle w:val="ListParagraph"/>
        <w:numPr>
          <w:ilvl w:val="0"/>
          <w:numId w:val="3"/>
        </w:numPr>
        <w:tabs>
          <w:tab w:val="left" w:pos="284"/>
        </w:tabs>
        <w:spacing w:after="0" w:line="240" w:lineRule="auto"/>
        <w:ind w:left="0" w:right="-472" w:hanging="2"/>
        <w:jc w:val="both"/>
        <w:rPr>
          <w:color w:val="000000" w:themeColor="text1"/>
        </w:rPr>
      </w:pPr>
      <w:r w:rsidRPr="5C71E7DE">
        <w:rPr>
          <w:color w:val="000000" w:themeColor="text1"/>
        </w:rPr>
        <w:t>Across the fields where there are public footpaths</w:t>
      </w:r>
      <w:r w:rsidR="008C2791">
        <w:rPr>
          <w:color w:val="000000" w:themeColor="text1"/>
        </w:rPr>
        <w:t xml:space="preserve"> to Forest school</w:t>
      </w:r>
    </w:p>
    <w:p w14:paraId="43DBB45F" w14:textId="05BF4D70" w:rsidR="008C2791" w:rsidRDefault="008C2791">
      <w:pPr>
        <w:pStyle w:val="ListParagraph"/>
        <w:numPr>
          <w:ilvl w:val="0"/>
          <w:numId w:val="3"/>
        </w:numPr>
        <w:tabs>
          <w:tab w:val="left" w:pos="284"/>
        </w:tabs>
        <w:spacing w:after="0" w:line="240" w:lineRule="auto"/>
        <w:ind w:left="0" w:right="-472" w:hanging="2"/>
        <w:jc w:val="both"/>
        <w:rPr>
          <w:color w:val="000000" w:themeColor="text1"/>
        </w:rPr>
      </w:pPr>
      <w:r>
        <w:rPr>
          <w:color w:val="000000" w:themeColor="text1"/>
        </w:rPr>
        <w:t>Allotments</w:t>
      </w:r>
    </w:p>
    <w:p w14:paraId="6B07351E" w14:textId="3BBCFF38" w:rsidR="5C71E7DE" w:rsidRDefault="5C71E7DE" w:rsidP="5C71E7DE">
      <w:pPr>
        <w:spacing w:after="0" w:line="240" w:lineRule="auto"/>
        <w:ind w:left="0" w:right="-472" w:hanging="2"/>
        <w:jc w:val="both"/>
        <w:rPr>
          <w:color w:val="000000" w:themeColor="text1"/>
          <w:lang w:val="en-US"/>
        </w:rPr>
      </w:pPr>
    </w:p>
    <w:p w14:paraId="62BC6587" w14:textId="3DBB6A7E" w:rsidR="4384B27D" w:rsidRDefault="4384B27D" w:rsidP="5C71E7DE">
      <w:pPr>
        <w:spacing w:after="0" w:line="240" w:lineRule="auto"/>
        <w:ind w:left="0" w:right="-472" w:hanging="2"/>
        <w:jc w:val="both"/>
        <w:rPr>
          <w:color w:val="000000" w:themeColor="text1"/>
          <w:lang w:val="en-US"/>
        </w:rPr>
      </w:pPr>
      <w:r w:rsidRPr="5C71E7DE">
        <w:rPr>
          <w:b/>
          <w:bCs/>
          <w:color w:val="000000" w:themeColor="text1"/>
        </w:rPr>
        <w:t>Operating Procedure for Local Learning Area</w:t>
      </w:r>
    </w:p>
    <w:p w14:paraId="3E346371" w14:textId="789543DE" w:rsidR="5C71E7DE" w:rsidRDefault="5C71E7DE" w:rsidP="5C71E7DE">
      <w:pPr>
        <w:spacing w:after="0" w:line="240" w:lineRule="auto"/>
        <w:ind w:left="0" w:right="-472" w:hanging="2"/>
        <w:jc w:val="both"/>
        <w:rPr>
          <w:color w:val="000000" w:themeColor="text1"/>
          <w:lang w:val="en-US"/>
        </w:rPr>
      </w:pPr>
    </w:p>
    <w:p w14:paraId="32E23572" w14:textId="33E57967" w:rsidR="4384B27D" w:rsidRDefault="4384B27D" w:rsidP="5C71E7DE">
      <w:pPr>
        <w:spacing w:after="0" w:line="240" w:lineRule="auto"/>
        <w:ind w:left="0" w:right="-472" w:hanging="2"/>
        <w:jc w:val="both"/>
        <w:rPr>
          <w:color w:val="000000" w:themeColor="text1"/>
          <w:lang w:val="en-US"/>
        </w:rPr>
      </w:pPr>
      <w:r w:rsidRPr="5C71E7DE">
        <w:rPr>
          <w:b/>
          <w:bCs/>
          <w:color w:val="000000" w:themeColor="text1"/>
        </w:rPr>
        <w:t>The following are potentially significant issues/hazards within our Local Learning Area:</w:t>
      </w:r>
    </w:p>
    <w:p w14:paraId="048571D6" w14:textId="72D9164E" w:rsidR="5C71E7DE" w:rsidRDefault="5C71E7DE" w:rsidP="5C71E7DE">
      <w:pPr>
        <w:spacing w:after="0" w:line="240" w:lineRule="auto"/>
        <w:ind w:left="0" w:right="-472" w:hanging="2"/>
        <w:jc w:val="both"/>
        <w:rPr>
          <w:b/>
          <w:bCs/>
          <w:color w:val="000000" w:themeColor="text1"/>
        </w:rPr>
      </w:pPr>
    </w:p>
    <w:p w14:paraId="655E5747" w14:textId="611FB9C4" w:rsidR="4384B27D" w:rsidRDefault="4384B27D">
      <w:pPr>
        <w:pStyle w:val="ListParagraph"/>
        <w:numPr>
          <w:ilvl w:val="0"/>
          <w:numId w:val="2"/>
        </w:numPr>
        <w:spacing w:after="0" w:line="240" w:lineRule="auto"/>
        <w:ind w:left="0" w:right="-472" w:hanging="2"/>
        <w:jc w:val="both"/>
        <w:rPr>
          <w:color w:val="000000" w:themeColor="text1"/>
          <w:lang w:val="en-US"/>
        </w:rPr>
      </w:pPr>
      <w:r w:rsidRPr="5C71E7DE">
        <w:rPr>
          <w:color w:val="000000" w:themeColor="text1"/>
        </w:rPr>
        <w:t>Road traffic.</w:t>
      </w:r>
    </w:p>
    <w:p w14:paraId="193A6E5F" w14:textId="5E72833F" w:rsidR="4384B27D" w:rsidRDefault="4384B27D">
      <w:pPr>
        <w:pStyle w:val="ListParagraph"/>
        <w:numPr>
          <w:ilvl w:val="0"/>
          <w:numId w:val="2"/>
        </w:numPr>
        <w:spacing w:after="0" w:line="240" w:lineRule="auto"/>
        <w:ind w:left="0" w:right="-472" w:hanging="2"/>
        <w:jc w:val="both"/>
        <w:rPr>
          <w:color w:val="000000" w:themeColor="text1"/>
          <w:lang w:val="en-US"/>
        </w:rPr>
      </w:pPr>
      <w:r w:rsidRPr="5C71E7DE">
        <w:rPr>
          <w:color w:val="000000" w:themeColor="text1"/>
        </w:rPr>
        <w:t>Other people / members of the public / animals.</w:t>
      </w:r>
    </w:p>
    <w:p w14:paraId="7A5AACB2" w14:textId="2A3A762F" w:rsidR="4384B27D" w:rsidRDefault="4384B27D">
      <w:pPr>
        <w:pStyle w:val="ListParagraph"/>
        <w:numPr>
          <w:ilvl w:val="0"/>
          <w:numId w:val="2"/>
        </w:numPr>
        <w:spacing w:after="0" w:line="240" w:lineRule="auto"/>
        <w:ind w:left="0" w:right="-472" w:hanging="2"/>
        <w:jc w:val="both"/>
        <w:rPr>
          <w:color w:val="000000" w:themeColor="text1"/>
          <w:lang w:val="en-US"/>
        </w:rPr>
      </w:pPr>
      <w:r w:rsidRPr="5C71E7DE">
        <w:rPr>
          <w:color w:val="000000" w:themeColor="text1"/>
        </w:rPr>
        <w:t>Losing a pupil.</w:t>
      </w:r>
    </w:p>
    <w:p w14:paraId="0E00B675" w14:textId="626D0D91" w:rsidR="4384B27D" w:rsidRDefault="4384B27D">
      <w:pPr>
        <w:pStyle w:val="ListParagraph"/>
        <w:numPr>
          <w:ilvl w:val="0"/>
          <w:numId w:val="2"/>
        </w:numPr>
        <w:spacing w:after="0" w:line="240" w:lineRule="auto"/>
        <w:ind w:left="0" w:right="-472" w:hanging="2"/>
        <w:jc w:val="both"/>
        <w:rPr>
          <w:color w:val="000000" w:themeColor="text1"/>
          <w:lang w:val="en-US"/>
        </w:rPr>
      </w:pPr>
      <w:r w:rsidRPr="5C71E7DE">
        <w:rPr>
          <w:color w:val="000000" w:themeColor="text1"/>
        </w:rPr>
        <w:t>Uneven surfaces and slips, trips, and falls.</w:t>
      </w:r>
    </w:p>
    <w:p w14:paraId="3F48042F" w14:textId="680E137E" w:rsidR="4384B27D" w:rsidRDefault="4384B27D">
      <w:pPr>
        <w:pStyle w:val="ListParagraph"/>
        <w:numPr>
          <w:ilvl w:val="0"/>
          <w:numId w:val="2"/>
        </w:numPr>
        <w:spacing w:after="0" w:line="240" w:lineRule="auto"/>
        <w:ind w:left="0" w:right="-472" w:hanging="2"/>
        <w:jc w:val="both"/>
        <w:rPr>
          <w:color w:val="000000" w:themeColor="text1"/>
          <w:lang w:val="en-US"/>
        </w:rPr>
      </w:pPr>
      <w:r w:rsidRPr="5C71E7DE">
        <w:rPr>
          <w:color w:val="000000" w:themeColor="text1"/>
        </w:rPr>
        <w:t>Weather conditions.</w:t>
      </w:r>
    </w:p>
    <w:p w14:paraId="4273894C" w14:textId="40124554" w:rsidR="4384B27D" w:rsidRDefault="4384B27D">
      <w:pPr>
        <w:pStyle w:val="ListParagraph"/>
        <w:numPr>
          <w:ilvl w:val="0"/>
          <w:numId w:val="2"/>
        </w:numPr>
        <w:spacing w:after="0" w:line="240" w:lineRule="auto"/>
        <w:ind w:left="0" w:right="-472" w:hanging="2"/>
        <w:jc w:val="both"/>
        <w:rPr>
          <w:color w:val="000000" w:themeColor="text1"/>
          <w:lang w:val="en-US"/>
        </w:rPr>
      </w:pPr>
      <w:r w:rsidRPr="5C71E7DE">
        <w:rPr>
          <w:color w:val="000000" w:themeColor="text1"/>
        </w:rPr>
        <w:t>Activity specific issues when doing fieldwork (nettles, brambles, rubbish, etc).</w:t>
      </w:r>
    </w:p>
    <w:p w14:paraId="72ED0F80" w14:textId="09456162" w:rsidR="7042A638" w:rsidRDefault="7042A638">
      <w:pPr>
        <w:pStyle w:val="ListParagraph"/>
        <w:numPr>
          <w:ilvl w:val="0"/>
          <w:numId w:val="2"/>
        </w:numPr>
        <w:tabs>
          <w:tab w:val="left" w:pos="284"/>
        </w:tabs>
        <w:spacing w:after="0" w:line="240" w:lineRule="auto"/>
        <w:ind w:left="0" w:right="-472" w:hanging="2"/>
        <w:jc w:val="both"/>
        <w:rPr>
          <w:color w:val="000000" w:themeColor="text1"/>
        </w:rPr>
      </w:pPr>
      <w:r w:rsidRPr="5C71E7DE">
        <w:rPr>
          <w:color w:val="000000" w:themeColor="text1"/>
        </w:rPr>
        <w:t xml:space="preserve">End of footpaths and narrow </w:t>
      </w:r>
      <w:proofErr w:type="gramStart"/>
      <w:r w:rsidRPr="5C71E7DE">
        <w:rPr>
          <w:color w:val="000000" w:themeColor="text1"/>
        </w:rPr>
        <w:t>single track</w:t>
      </w:r>
      <w:proofErr w:type="gramEnd"/>
      <w:r w:rsidRPr="5C71E7DE">
        <w:rPr>
          <w:color w:val="000000" w:themeColor="text1"/>
        </w:rPr>
        <w:t xml:space="preserve"> roads</w:t>
      </w:r>
    </w:p>
    <w:p w14:paraId="2DF5FA96" w14:textId="1990628C" w:rsidR="5C71E7DE" w:rsidRDefault="5C71E7DE" w:rsidP="5C71E7DE">
      <w:pPr>
        <w:spacing w:after="0" w:line="240" w:lineRule="auto"/>
        <w:ind w:left="0" w:right="-472" w:hanging="2"/>
        <w:jc w:val="both"/>
        <w:rPr>
          <w:color w:val="000000" w:themeColor="text1"/>
          <w:lang w:val="en-US"/>
        </w:rPr>
      </w:pPr>
    </w:p>
    <w:p w14:paraId="7A1603F7" w14:textId="78D21AC1" w:rsidR="5C71E7DE" w:rsidRDefault="5C71E7DE" w:rsidP="5C71E7DE">
      <w:pPr>
        <w:spacing w:after="0" w:line="240" w:lineRule="auto"/>
        <w:ind w:left="0" w:right="-472" w:hanging="2"/>
        <w:jc w:val="both"/>
        <w:rPr>
          <w:b/>
          <w:bCs/>
          <w:color w:val="000000" w:themeColor="text1"/>
        </w:rPr>
      </w:pPr>
    </w:p>
    <w:p w14:paraId="523084F5" w14:textId="24E3CA7A" w:rsidR="4384B27D" w:rsidRDefault="4384B27D" w:rsidP="5C71E7DE">
      <w:pPr>
        <w:spacing w:after="0" w:line="240" w:lineRule="auto"/>
        <w:ind w:left="0" w:right="-472" w:hanging="2"/>
        <w:jc w:val="both"/>
        <w:rPr>
          <w:color w:val="000000" w:themeColor="text1"/>
          <w:lang w:val="en-US"/>
        </w:rPr>
      </w:pPr>
      <w:r w:rsidRPr="5C71E7DE">
        <w:rPr>
          <w:b/>
          <w:bCs/>
          <w:color w:val="000000" w:themeColor="text1"/>
        </w:rPr>
        <w:t>These are managed by a combination of the following:</w:t>
      </w:r>
    </w:p>
    <w:p w14:paraId="7860F85B" w14:textId="0367D7EF" w:rsidR="5C71E7DE" w:rsidRDefault="5C71E7DE" w:rsidP="5C71E7DE">
      <w:pPr>
        <w:spacing w:after="0" w:line="240" w:lineRule="auto"/>
        <w:ind w:left="0" w:right="-472" w:hanging="2"/>
        <w:jc w:val="both"/>
        <w:rPr>
          <w:color w:val="000000" w:themeColor="text1"/>
          <w:lang w:val="en-US"/>
        </w:rPr>
      </w:pPr>
    </w:p>
    <w:p w14:paraId="4535FB2B" w14:textId="5274816C" w:rsidR="4384B27D" w:rsidRDefault="4384B27D">
      <w:pPr>
        <w:pStyle w:val="ListParagraph"/>
        <w:numPr>
          <w:ilvl w:val="0"/>
          <w:numId w:val="1"/>
        </w:numPr>
        <w:spacing w:after="0" w:line="240" w:lineRule="auto"/>
        <w:ind w:left="0" w:right="-472" w:hanging="2"/>
        <w:jc w:val="both"/>
        <w:rPr>
          <w:i/>
          <w:iCs/>
          <w:color w:val="C45911"/>
        </w:rPr>
      </w:pPr>
      <w:r w:rsidRPr="5C71E7DE">
        <w:rPr>
          <w:color w:val="000000" w:themeColor="text1"/>
        </w:rPr>
        <w:t>The Head, Depu</w:t>
      </w:r>
      <w:r w:rsidR="76250A7A" w:rsidRPr="5C71E7DE">
        <w:rPr>
          <w:color w:val="000000" w:themeColor="text1"/>
        </w:rPr>
        <w:t xml:space="preserve">ty or EVC </w:t>
      </w:r>
      <w:r w:rsidRPr="5C71E7DE">
        <w:rPr>
          <w:color w:val="000000" w:themeColor="text1"/>
        </w:rPr>
        <w:t xml:space="preserve">must give verbal approval before a group leaves. </w:t>
      </w:r>
    </w:p>
    <w:p w14:paraId="03146592" w14:textId="47DBF9A7" w:rsidR="4384B27D" w:rsidRDefault="4384B27D">
      <w:pPr>
        <w:pStyle w:val="ListParagraph"/>
        <w:numPr>
          <w:ilvl w:val="0"/>
          <w:numId w:val="1"/>
        </w:numPr>
        <w:spacing w:after="0" w:line="240" w:lineRule="auto"/>
        <w:ind w:left="0" w:right="-472" w:hanging="2"/>
        <w:jc w:val="both"/>
        <w:rPr>
          <w:color w:val="000000" w:themeColor="text1"/>
        </w:rPr>
      </w:pPr>
      <w:r w:rsidRPr="5C71E7DE">
        <w:rPr>
          <w:color w:val="000000" w:themeColor="text1"/>
        </w:rPr>
        <w:t xml:space="preserve">Only staff judged competent to supervise groups in this environment are approved. A current list of approved staff </w:t>
      </w:r>
      <w:r w:rsidR="16D297E2" w:rsidRPr="5C71E7DE">
        <w:rPr>
          <w:color w:val="000000" w:themeColor="text1"/>
        </w:rPr>
        <w:t>are teachers and support staff employed by ODBST. Parents volunteers as required under direct supervision of the visit leader.</w:t>
      </w:r>
    </w:p>
    <w:p w14:paraId="34AD559C" w14:textId="20496A49" w:rsidR="4384B27D" w:rsidRDefault="4384B27D">
      <w:pPr>
        <w:pStyle w:val="ListParagraph"/>
        <w:numPr>
          <w:ilvl w:val="0"/>
          <w:numId w:val="1"/>
        </w:numPr>
        <w:spacing w:after="0" w:line="240" w:lineRule="auto"/>
        <w:ind w:left="0" w:right="-472" w:hanging="2"/>
        <w:jc w:val="both"/>
        <w:rPr>
          <w:color w:val="000000" w:themeColor="text1"/>
        </w:rPr>
      </w:pPr>
      <w:r w:rsidRPr="5C71E7DE">
        <w:rPr>
          <w:color w:val="000000" w:themeColor="text1"/>
        </w:rPr>
        <w:t xml:space="preserve">The concept and Operating Procedure of the ‘Local Learning Area’ is explained to all new parents when their child joins the school, and a </w:t>
      </w:r>
      <w:proofErr w:type="spellStart"/>
      <w:r w:rsidR="37802549" w:rsidRPr="5C71E7DE">
        <w:rPr>
          <w:color w:val="000000" w:themeColor="text1"/>
        </w:rPr>
        <w:t>a</w:t>
      </w:r>
      <w:proofErr w:type="spellEnd"/>
      <w:r w:rsidR="37802549" w:rsidRPr="5C71E7DE">
        <w:rPr>
          <w:color w:val="000000" w:themeColor="text1"/>
        </w:rPr>
        <w:t xml:space="preserve"> copy of this policy and procedures can be found on the school website.</w:t>
      </w:r>
    </w:p>
    <w:p w14:paraId="78532835" w14:textId="0E08E3FB" w:rsidR="4384B27D" w:rsidRDefault="4384B27D">
      <w:pPr>
        <w:pStyle w:val="ListParagraph"/>
        <w:numPr>
          <w:ilvl w:val="0"/>
          <w:numId w:val="1"/>
        </w:numPr>
        <w:spacing w:after="0" w:line="240" w:lineRule="auto"/>
        <w:ind w:left="0" w:right="-472" w:hanging="2"/>
        <w:jc w:val="both"/>
        <w:rPr>
          <w:color w:val="000000" w:themeColor="text1"/>
          <w:lang w:val="en-US"/>
        </w:rPr>
      </w:pPr>
      <w:r w:rsidRPr="5C71E7DE">
        <w:rPr>
          <w:color w:val="000000" w:themeColor="text1"/>
        </w:rPr>
        <w:t xml:space="preserve">There will normally be a minimum of two adults. </w:t>
      </w:r>
    </w:p>
    <w:p w14:paraId="79FEBDA8" w14:textId="0B262D9D" w:rsidR="4384B27D" w:rsidRDefault="4384B27D">
      <w:pPr>
        <w:pStyle w:val="ListParagraph"/>
        <w:numPr>
          <w:ilvl w:val="0"/>
          <w:numId w:val="1"/>
        </w:numPr>
        <w:spacing w:after="0" w:line="240" w:lineRule="auto"/>
        <w:ind w:left="0" w:right="-472" w:hanging="2"/>
        <w:jc w:val="both"/>
        <w:rPr>
          <w:color w:val="000000" w:themeColor="text1"/>
          <w:lang w:val="en-US"/>
        </w:rPr>
      </w:pPr>
      <w:r w:rsidRPr="5C71E7DE">
        <w:rPr>
          <w:color w:val="000000" w:themeColor="text1"/>
        </w:rPr>
        <w:t>Staff are familiar with the area, including any ‘no-go’ areas, and have practiced appropriate group management techniques.</w:t>
      </w:r>
    </w:p>
    <w:p w14:paraId="1DEEA4D8" w14:textId="49743BC6" w:rsidR="4384B27D" w:rsidRDefault="4384B27D">
      <w:pPr>
        <w:pStyle w:val="ListParagraph"/>
        <w:numPr>
          <w:ilvl w:val="0"/>
          <w:numId w:val="1"/>
        </w:numPr>
        <w:spacing w:after="0" w:line="240" w:lineRule="auto"/>
        <w:ind w:left="0" w:right="-472" w:hanging="2"/>
        <w:jc w:val="both"/>
        <w:rPr>
          <w:color w:val="C45911"/>
          <w:lang w:val="en-US"/>
        </w:rPr>
      </w:pPr>
      <w:r w:rsidRPr="5C71E7DE">
        <w:rPr>
          <w:color w:val="000000" w:themeColor="text1"/>
        </w:rPr>
        <w:t xml:space="preserve">Pupils have been trained and have practiced standard techniques for road crossings in a group. </w:t>
      </w:r>
    </w:p>
    <w:p w14:paraId="5BDCC799" w14:textId="2C8AA89F" w:rsidR="4384B27D" w:rsidRDefault="4384B27D">
      <w:pPr>
        <w:pStyle w:val="ListParagraph"/>
        <w:numPr>
          <w:ilvl w:val="0"/>
          <w:numId w:val="1"/>
        </w:numPr>
        <w:spacing w:after="0" w:line="240" w:lineRule="auto"/>
        <w:ind w:left="0" w:right="-472" w:hanging="2"/>
        <w:jc w:val="both"/>
        <w:rPr>
          <w:color w:val="000000" w:themeColor="text1"/>
          <w:lang w:val="en-US"/>
        </w:rPr>
      </w:pPr>
      <w:r w:rsidRPr="5C71E7DE">
        <w:rPr>
          <w:color w:val="000000" w:themeColor="text1"/>
        </w:rPr>
        <w:lastRenderedPageBreak/>
        <w:t>Where appropriate, pupils are fully briefed on what to do if they become separated from the group. All remotely supervised work in the Local Learning Area is done in ‘buddy’ pairs as a minimum.</w:t>
      </w:r>
    </w:p>
    <w:p w14:paraId="2E60EB34" w14:textId="04F9F218" w:rsidR="4384B27D" w:rsidRDefault="4384B27D">
      <w:pPr>
        <w:pStyle w:val="ListParagraph"/>
        <w:numPr>
          <w:ilvl w:val="0"/>
          <w:numId w:val="1"/>
        </w:numPr>
        <w:spacing w:after="0" w:line="240" w:lineRule="auto"/>
        <w:ind w:left="0" w:right="-472" w:hanging="2"/>
        <w:jc w:val="both"/>
        <w:rPr>
          <w:color w:val="000000" w:themeColor="text1"/>
          <w:lang w:val="en-US"/>
        </w:rPr>
      </w:pPr>
      <w:r w:rsidRPr="5C71E7DE">
        <w:rPr>
          <w:color w:val="000000" w:themeColor="text1"/>
        </w:rPr>
        <w:t>Pupils’ clothing and footwear is checked for appropriateness prior to leaving school.</w:t>
      </w:r>
    </w:p>
    <w:p w14:paraId="6CFFBFE3" w14:textId="763459DE" w:rsidR="4384B27D" w:rsidRDefault="4384B27D">
      <w:pPr>
        <w:pStyle w:val="ListParagraph"/>
        <w:numPr>
          <w:ilvl w:val="0"/>
          <w:numId w:val="1"/>
        </w:numPr>
        <w:spacing w:after="0" w:line="240" w:lineRule="auto"/>
        <w:ind w:left="0" w:right="-472" w:hanging="2"/>
        <w:jc w:val="both"/>
        <w:rPr>
          <w:color w:val="000000" w:themeColor="text1"/>
          <w:lang w:val="en-US"/>
        </w:rPr>
      </w:pPr>
      <w:r w:rsidRPr="5C71E7DE">
        <w:rPr>
          <w:color w:val="000000" w:themeColor="text1"/>
        </w:rPr>
        <w:t xml:space="preserve">Staff are aware of any relevant pupil medical information and ensure that any required medication is available. </w:t>
      </w:r>
    </w:p>
    <w:p w14:paraId="238E2112" w14:textId="6895DE56" w:rsidR="4384B27D" w:rsidRDefault="4384B27D">
      <w:pPr>
        <w:pStyle w:val="ListParagraph"/>
        <w:numPr>
          <w:ilvl w:val="0"/>
          <w:numId w:val="1"/>
        </w:numPr>
        <w:spacing w:after="0" w:line="240" w:lineRule="auto"/>
        <w:ind w:left="0" w:right="-472" w:hanging="2"/>
        <w:jc w:val="both"/>
        <w:rPr>
          <w:i/>
          <w:iCs/>
          <w:color w:val="C45911"/>
        </w:rPr>
      </w:pPr>
      <w:r w:rsidRPr="5C71E7DE">
        <w:rPr>
          <w:color w:val="000000" w:themeColor="text1"/>
        </w:rPr>
        <w:t>Staff will either record the activity on EVOLVE (Local Area Visit module</w:t>
      </w:r>
      <w:proofErr w:type="gramStart"/>
      <w:r w:rsidRPr="5C71E7DE">
        <w:rPr>
          <w:color w:val="000000" w:themeColor="text1"/>
        </w:rPr>
        <w:t>), or</w:t>
      </w:r>
      <w:proofErr w:type="gramEnd"/>
      <w:r w:rsidRPr="5C71E7DE">
        <w:rPr>
          <w:color w:val="000000" w:themeColor="text1"/>
        </w:rPr>
        <w:t xml:space="preserve"> leave a completed ‘Signing out’ sheet with the office.</w:t>
      </w:r>
    </w:p>
    <w:p w14:paraId="6907332D" w14:textId="559A9E09" w:rsidR="4384B27D" w:rsidRDefault="4384B27D">
      <w:pPr>
        <w:pStyle w:val="ListParagraph"/>
        <w:numPr>
          <w:ilvl w:val="0"/>
          <w:numId w:val="1"/>
        </w:numPr>
        <w:spacing w:after="0" w:line="240" w:lineRule="auto"/>
        <w:ind w:left="0" w:right="-472" w:hanging="2"/>
        <w:jc w:val="both"/>
        <w:rPr>
          <w:color w:val="000000" w:themeColor="text1"/>
          <w:lang w:val="en-US"/>
        </w:rPr>
      </w:pPr>
      <w:r w:rsidRPr="5C71E7DE">
        <w:rPr>
          <w:color w:val="000000" w:themeColor="text1"/>
        </w:rPr>
        <w:t xml:space="preserve">A mobile is taken with each group and the office have a note of the number. </w:t>
      </w:r>
    </w:p>
    <w:p w14:paraId="7181FCF4" w14:textId="34D64644" w:rsidR="4384B27D" w:rsidRDefault="4384B27D">
      <w:pPr>
        <w:pStyle w:val="ListParagraph"/>
        <w:numPr>
          <w:ilvl w:val="0"/>
          <w:numId w:val="1"/>
        </w:numPr>
        <w:spacing w:after="0" w:line="240" w:lineRule="auto"/>
        <w:ind w:left="0" w:right="-472" w:hanging="2"/>
        <w:jc w:val="both"/>
        <w:rPr>
          <w:color w:val="C45911"/>
          <w:lang w:val="en-US"/>
        </w:rPr>
      </w:pPr>
      <w:r w:rsidRPr="5C71E7DE">
        <w:rPr>
          <w:color w:val="000000" w:themeColor="text1"/>
        </w:rPr>
        <w:t>Appropriate personal protective equipment is taken when needed (</w:t>
      </w:r>
      <w:proofErr w:type="spellStart"/>
      <w:r w:rsidRPr="5C71E7DE">
        <w:rPr>
          <w:color w:val="000000" w:themeColor="text1"/>
        </w:rPr>
        <w:t>eg</w:t>
      </w:r>
      <w:proofErr w:type="spellEnd"/>
      <w:r w:rsidRPr="5C71E7DE">
        <w:rPr>
          <w:color w:val="000000" w:themeColor="text1"/>
        </w:rPr>
        <w:t xml:space="preserve"> gloves,)</w:t>
      </w:r>
    </w:p>
    <w:p w14:paraId="65B3C52F" w14:textId="67849ECC" w:rsidR="1FEF63E3" w:rsidRDefault="1FEF63E3">
      <w:pPr>
        <w:pStyle w:val="ListParagraph"/>
        <w:numPr>
          <w:ilvl w:val="0"/>
          <w:numId w:val="1"/>
        </w:numPr>
        <w:spacing w:after="0" w:line="240" w:lineRule="auto"/>
        <w:ind w:left="0" w:right="-472" w:hanging="2"/>
        <w:jc w:val="both"/>
        <w:rPr>
          <w:color w:val="000000" w:themeColor="text1"/>
        </w:rPr>
      </w:pPr>
      <w:r w:rsidRPr="5C71E7DE">
        <w:rPr>
          <w:color w:val="000000" w:themeColor="text1"/>
        </w:rPr>
        <w:t xml:space="preserve">Fluorescent jackets will be worn by </w:t>
      </w:r>
      <w:r w:rsidR="4934AD13" w:rsidRPr="5C71E7DE">
        <w:rPr>
          <w:color w:val="000000" w:themeColor="text1"/>
        </w:rPr>
        <w:t>a</w:t>
      </w:r>
      <w:r w:rsidR="688F7C9D" w:rsidRPr="5C71E7DE">
        <w:rPr>
          <w:color w:val="000000" w:themeColor="text1"/>
        </w:rPr>
        <w:t>s many pupils for who we have jackets.</w:t>
      </w:r>
    </w:p>
    <w:p w14:paraId="11DA08D1" w14:textId="1F48C841" w:rsidR="4934AD13" w:rsidRDefault="4934AD13">
      <w:pPr>
        <w:pStyle w:val="ListParagraph"/>
        <w:numPr>
          <w:ilvl w:val="0"/>
          <w:numId w:val="1"/>
        </w:numPr>
        <w:spacing w:after="0" w:line="240" w:lineRule="auto"/>
        <w:ind w:left="0" w:right="-472" w:hanging="2"/>
        <w:jc w:val="both"/>
        <w:rPr>
          <w:color w:val="000000" w:themeColor="text1"/>
        </w:rPr>
      </w:pPr>
      <w:r w:rsidRPr="5C71E7DE">
        <w:rPr>
          <w:color w:val="000000" w:themeColor="text1"/>
        </w:rPr>
        <w:t xml:space="preserve">Staff members will wear their </w:t>
      </w:r>
      <w:r w:rsidR="26BDC3EA" w:rsidRPr="5C71E7DE">
        <w:rPr>
          <w:color w:val="000000" w:themeColor="text1"/>
        </w:rPr>
        <w:t>fluorescent</w:t>
      </w:r>
      <w:r w:rsidRPr="5C71E7DE">
        <w:rPr>
          <w:color w:val="000000" w:themeColor="text1"/>
        </w:rPr>
        <w:t xml:space="preserve"> jackets.</w:t>
      </w:r>
    </w:p>
    <w:p w14:paraId="75ABCE8C" w14:textId="0ECBAF8A" w:rsidR="3C3B0AA7" w:rsidRDefault="3C3B0AA7">
      <w:pPr>
        <w:pStyle w:val="ListParagraph"/>
        <w:numPr>
          <w:ilvl w:val="0"/>
          <w:numId w:val="1"/>
        </w:numPr>
        <w:spacing w:after="0" w:line="240" w:lineRule="auto"/>
        <w:ind w:left="0" w:right="-472" w:hanging="2"/>
        <w:jc w:val="both"/>
        <w:rPr>
          <w:color w:val="000000" w:themeColor="text1"/>
        </w:rPr>
      </w:pPr>
      <w:r w:rsidRPr="5C71E7DE">
        <w:rPr>
          <w:color w:val="000000" w:themeColor="text1"/>
        </w:rPr>
        <w:t>Pupils and staff will be aware of any livestock on the roads or</w:t>
      </w:r>
      <w:r w:rsidR="7ABADB85" w:rsidRPr="5C71E7DE">
        <w:rPr>
          <w:color w:val="000000" w:themeColor="text1"/>
        </w:rPr>
        <w:t xml:space="preserve"> in nearby </w:t>
      </w:r>
      <w:r w:rsidRPr="5C71E7DE">
        <w:rPr>
          <w:color w:val="000000" w:themeColor="text1"/>
        </w:rPr>
        <w:t>fields</w:t>
      </w:r>
    </w:p>
    <w:p w14:paraId="5066A5DD" w14:textId="6A01FF9A" w:rsidR="5C71E7DE" w:rsidRDefault="5C71E7DE" w:rsidP="5C71E7DE">
      <w:pPr>
        <w:spacing w:after="0" w:line="240" w:lineRule="auto"/>
        <w:ind w:left="0" w:right="-472" w:hanging="2"/>
        <w:jc w:val="both"/>
        <w:rPr>
          <w:color w:val="000000" w:themeColor="text1"/>
          <w:sz w:val="20"/>
          <w:szCs w:val="20"/>
        </w:rPr>
      </w:pPr>
    </w:p>
    <w:p w14:paraId="01373CD1" w14:textId="129C9613" w:rsidR="5C71E7DE" w:rsidRDefault="5C71E7DE" w:rsidP="5C71E7DE">
      <w:pPr>
        <w:ind w:left="0" w:hanging="2"/>
        <w:rPr>
          <w:sz w:val="20"/>
          <w:szCs w:val="20"/>
        </w:rPr>
      </w:pPr>
    </w:p>
    <w:sectPr w:rsidR="5C71E7DE">
      <w:foot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59D5E3" w14:textId="77777777" w:rsidR="003160A5" w:rsidRDefault="003160A5">
      <w:pPr>
        <w:spacing w:after="0" w:line="240" w:lineRule="auto"/>
        <w:ind w:left="0" w:hanging="2"/>
      </w:pPr>
      <w:r>
        <w:separator/>
      </w:r>
    </w:p>
  </w:endnote>
  <w:endnote w:type="continuationSeparator" w:id="0">
    <w:p w14:paraId="12A2BC16" w14:textId="77777777" w:rsidR="003160A5" w:rsidRDefault="003160A5">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FF5F2" w14:textId="77777777" w:rsidR="002D737E" w:rsidRDefault="002D737E">
    <w:pPr>
      <w:pBdr>
        <w:top w:val="nil"/>
        <w:left w:val="nil"/>
        <w:bottom w:val="nil"/>
        <w:right w:val="nil"/>
        <w:between w:val="nil"/>
      </w:pBdr>
      <w:tabs>
        <w:tab w:val="center" w:pos="4513"/>
        <w:tab w:val="right" w:pos="9026"/>
      </w:tabs>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E5B577" w14:textId="77777777" w:rsidR="003160A5" w:rsidRDefault="003160A5">
      <w:pPr>
        <w:spacing w:after="0" w:line="240" w:lineRule="auto"/>
        <w:ind w:left="0" w:hanging="2"/>
      </w:pPr>
      <w:r>
        <w:separator/>
      </w:r>
    </w:p>
  </w:footnote>
  <w:footnote w:type="continuationSeparator" w:id="0">
    <w:p w14:paraId="4CB80DE0" w14:textId="77777777" w:rsidR="003160A5" w:rsidRDefault="003160A5">
      <w:pPr>
        <w:spacing w:after="0"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BF8B2"/>
    <w:multiLevelType w:val="hybridMultilevel"/>
    <w:tmpl w:val="E25A38AA"/>
    <w:lvl w:ilvl="0" w:tplc="4EA8D254">
      <w:start w:val="1"/>
      <w:numFmt w:val="bullet"/>
      <w:lvlText w:val=""/>
      <w:lvlJc w:val="left"/>
      <w:pPr>
        <w:ind w:left="720" w:hanging="360"/>
      </w:pPr>
      <w:rPr>
        <w:rFonts w:ascii="Symbol" w:hAnsi="Symbol" w:hint="default"/>
      </w:rPr>
    </w:lvl>
    <w:lvl w:ilvl="1" w:tplc="69322974">
      <w:start w:val="1"/>
      <w:numFmt w:val="bullet"/>
      <w:lvlText w:val="o"/>
      <w:lvlJc w:val="left"/>
      <w:pPr>
        <w:ind w:left="1440" w:hanging="360"/>
      </w:pPr>
      <w:rPr>
        <w:rFonts w:ascii="Courier New" w:hAnsi="Courier New" w:hint="default"/>
      </w:rPr>
    </w:lvl>
    <w:lvl w:ilvl="2" w:tplc="B9BA9840">
      <w:start w:val="1"/>
      <w:numFmt w:val="bullet"/>
      <w:lvlText w:val=""/>
      <w:lvlJc w:val="left"/>
      <w:pPr>
        <w:ind w:left="2160" w:hanging="360"/>
      </w:pPr>
      <w:rPr>
        <w:rFonts w:ascii="Wingdings" w:hAnsi="Wingdings" w:hint="default"/>
      </w:rPr>
    </w:lvl>
    <w:lvl w:ilvl="3" w:tplc="3BF8EC02">
      <w:start w:val="1"/>
      <w:numFmt w:val="bullet"/>
      <w:lvlText w:val=""/>
      <w:lvlJc w:val="left"/>
      <w:pPr>
        <w:ind w:left="2880" w:hanging="360"/>
      </w:pPr>
      <w:rPr>
        <w:rFonts w:ascii="Symbol" w:hAnsi="Symbol" w:hint="default"/>
      </w:rPr>
    </w:lvl>
    <w:lvl w:ilvl="4" w:tplc="C77C5E7C">
      <w:start w:val="1"/>
      <w:numFmt w:val="bullet"/>
      <w:lvlText w:val="o"/>
      <w:lvlJc w:val="left"/>
      <w:pPr>
        <w:ind w:left="3600" w:hanging="360"/>
      </w:pPr>
      <w:rPr>
        <w:rFonts w:ascii="Courier New" w:hAnsi="Courier New" w:hint="default"/>
      </w:rPr>
    </w:lvl>
    <w:lvl w:ilvl="5" w:tplc="34562C32">
      <w:start w:val="1"/>
      <w:numFmt w:val="bullet"/>
      <w:lvlText w:val=""/>
      <w:lvlJc w:val="left"/>
      <w:pPr>
        <w:ind w:left="4320" w:hanging="360"/>
      </w:pPr>
      <w:rPr>
        <w:rFonts w:ascii="Wingdings" w:hAnsi="Wingdings" w:hint="default"/>
      </w:rPr>
    </w:lvl>
    <w:lvl w:ilvl="6" w:tplc="0682E936">
      <w:start w:val="1"/>
      <w:numFmt w:val="bullet"/>
      <w:lvlText w:val=""/>
      <w:lvlJc w:val="left"/>
      <w:pPr>
        <w:ind w:left="5040" w:hanging="360"/>
      </w:pPr>
      <w:rPr>
        <w:rFonts w:ascii="Symbol" w:hAnsi="Symbol" w:hint="default"/>
      </w:rPr>
    </w:lvl>
    <w:lvl w:ilvl="7" w:tplc="3FAE527A">
      <w:start w:val="1"/>
      <w:numFmt w:val="bullet"/>
      <w:lvlText w:val="o"/>
      <w:lvlJc w:val="left"/>
      <w:pPr>
        <w:ind w:left="5760" w:hanging="360"/>
      </w:pPr>
      <w:rPr>
        <w:rFonts w:ascii="Courier New" w:hAnsi="Courier New" w:hint="default"/>
      </w:rPr>
    </w:lvl>
    <w:lvl w:ilvl="8" w:tplc="7D5243DA">
      <w:start w:val="1"/>
      <w:numFmt w:val="bullet"/>
      <w:lvlText w:val=""/>
      <w:lvlJc w:val="left"/>
      <w:pPr>
        <w:ind w:left="6480" w:hanging="360"/>
      </w:pPr>
      <w:rPr>
        <w:rFonts w:ascii="Wingdings" w:hAnsi="Wingdings" w:hint="default"/>
      </w:rPr>
    </w:lvl>
  </w:abstractNum>
  <w:abstractNum w:abstractNumId="1" w15:restartNumberingAfterBreak="0">
    <w:nsid w:val="10DF6B17"/>
    <w:multiLevelType w:val="hybridMultilevel"/>
    <w:tmpl w:val="9E8CD16E"/>
    <w:lvl w:ilvl="0" w:tplc="F91EA5BE">
      <w:start w:val="1"/>
      <w:numFmt w:val="bullet"/>
      <w:lvlText w:val=""/>
      <w:lvlJc w:val="left"/>
      <w:pPr>
        <w:ind w:left="720" w:hanging="360"/>
      </w:pPr>
      <w:rPr>
        <w:rFonts w:ascii="Symbol" w:hAnsi="Symbol" w:hint="default"/>
      </w:rPr>
    </w:lvl>
    <w:lvl w:ilvl="1" w:tplc="DC0C5612">
      <w:start w:val="1"/>
      <w:numFmt w:val="bullet"/>
      <w:lvlText w:val="o"/>
      <w:lvlJc w:val="left"/>
      <w:pPr>
        <w:ind w:left="1440" w:hanging="360"/>
      </w:pPr>
      <w:rPr>
        <w:rFonts w:ascii="Courier New" w:hAnsi="Courier New" w:hint="default"/>
      </w:rPr>
    </w:lvl>
    <w:lvl w:ilvl="2" w:tplc="6B889FD6">
      <w:start w:val="1"/>
      <w:numFmt w:val="bullet"/>
      <w:lvlText w:val=""/>
      <w:lvlJc w:val="left"/>
      <w:pPr>
        <w:ind w:left="2160" w:hanging="360"/>
      </w:pPr>
      <w:rPr>
        <w:rFonts w:ascii="Wingdings" w:hAnsi="Wingdings" w:hint="default"/>
      </w:rPr>
    </w:lvl>
    <w:lvl w:ilvl="3" w:tplc="72E65B4E">
      <w:start w:val="1"/>
      <w:numFmt w:val="bullet"/>
      <w:lvlText w:val=""/>
      <w:lvlJc w:val="left"/>
      <w:pPr>
        <w:ind w:left="2880" w:hanging="360"/>
      </w:pPr>
      <w:rPr>
        <w:rFonts w:ascii="Symbol" w:hAnsi="Symbol" w:hint="default"/>
      </w:rPr>
    </w:lvl>
    <w:lvl w:ilvl="4" w:tplc="33885404">
      <w:start w:val="1"/>
      <w:numFmt w:val="bullet"/>
      <w:lvlText w:val="o"/>
      <w:lvlJc w:val="left"/>
      <w:pPr>
        <w:ind w:left="3600" w:hanging="360"/>
      </w:pPr>
      <w:rPr>
        <w:rFonts w:ascii="Courier New" w:hAnsi="Courier New" w:hint="default"/>
      </w:rPr>
    </w:lvl>
    <w:lvl w:ilvl="5" w:tplc="AF7C9DA8">
      <w:start w:val="1"/>
      <w:numFmt w:val="bullet"/>
      <w:lvlText w:val=""/>
      <w:lvlJc w:val="left"/>
      <w:pPr>
        <w:ind w:left="4320" w:hanging="360"/>
      </w:pPr>
      <w:rPr>
        <w:rFonts w:ascii="Wingdings" w:hAnsi="Wingdings" w:hint="default"/>
      </w:rPr>
    </w:lvl>
    <w:lvl w:ilvl="6" w:tplc="C42439FA">
      <w:start w:val="1"/>
      <w:numFmt w:val="bullet"/>
      <w:lvlText w:val=""/>
      <w:lvlJc w:val="left"/>
      <w:pPr>
        <w:ind w:left="5040" w:hanging="360"/>
      </w:pPr>
      <w:rPr>
        <w:rFonts w:ascii="Symbol" w:hAnsi="Symbol" w:hint="default"/>
      </w:rPr>
    </w:lvl>
    <w:lvl w:ilvl="7" w:tplc="7E8C2F92">
      <w:start w:val="1"/>
      <w:numFmt w:val="bullet"/>
      <w:lvlText w:val="o"/>
      <w:lvlJc w:val="left"/>
      <w:pPr>
        <w:ind w:left="5760" w:hanging="360"/>
      </w:pPr>
      <w:rPr>
        <w:rFonts w:ascii="Courier New" w:hAnsi="Courier New" w:hint="default"/>
      </w:rPr>
    </w:lvl>
    <w:lvl w:ilvl="8" w:tplc="53C2BB7C">
      <w:start w:val="1"/>
      <w:numFmt w:val="bullet"/>
      <w:lvlText w:val=""/>
      <w:lvlJc w:val="left"/>
      <w:pPr>
        <w:ind w:left="6480" w:hanging="360"/>
      </w:pPr>
      <w:rPr>
        <w:rFonts w:ascii="Wingdings" w:hAnsi="Wingdings" w:hint="default"/>
      </w:rPr>
    </w:lvl>
  </w:abstractNum>
  <w:abstractNum w:abstractNumId="2" w15:restartNumberingAfterBreak="0">
    <w:nsid w:val="1BF07AB5"/>
    <w:multiLevelType w:val="hybridMultilevel"/>
    <w:tmpl w:val="9BC0AE7A"/>
    <w:lvl w:ilvl="0" w:tplc="284C4738">
      <w:start w:val="1"/>
      <w:numFmt w:val="bullet"/>
      <w:lvlText w:val=""/>
      <w:lvlJc w:val="left"/>
      <w:pPr>
        <w:ind w:left="720" w:hanging="360"/>
      </w:pPr>
      <w:rPr>
        <w:rFonts w:ascii="Symbol" w:hAnsi="Symbol" w:hint="default"/>
      </w:rPr>
    </w:lvl>
    <w:lvl w:ilvl="1" w:tplc="7CF65594">
      <w:start w:val="1"/>
      <w:numFmt w:val="bullet"/>
      <w:lvlText w:val="o"/>
      <w:lvlJc w:val="left"/>
      <w:pPr>
        <w:ind w:left="1440" w:hanging="360"/>
      </w:pPr>
      <w:rPr>
        <w:rFonts w:ascii="Courier New" w:hAnsi="Courier New" w:hint="default"/>
      </w:rPr>
    </w:lvl>
    <w:lvl w:ilvl="2" w:tplc="6388B90A">
      <w:start w:val="1"/>
      <w:numFmt w:val="bullet"/>
      <w:lvlText w:val=""/>
      <w:lvlJc w:val="left"/>
      <w:pPr>
        <w:ind w:left="2160" w:hanging="360"/>
      </w:pPr>
      <w:rPr>
        <w:rFonts w:ascii="Wingdings" w:hAnsi="Wingdings" w:hint="default"/>
      </w:rPr>
    </w:lvl>
    <w:lvl w:ilvl="3" w:tplc="40FED178">
      <w:start w:val="1"/>
      <w:numFmt w:val="bullet"/>
      <w:lvlText w:val=""/>
      <w:lvlJc w:val="left"/>
      <w:pPr>
        <w:ind w:left="2880" w:hanging="360"/>
      </w:pPr>
      <w:rPr>
        <w:rFonts w:ascii="Symbol" w:hAnsi="Symbol" w:hint="default"/>
      </w:rPr>
    </w:lvl>
    <w:lvl w:ilvl="4" w:tplc="68481A00">
      <w:start w:val="1"/>
      <w:numFmt w:val="bullet"/>
      <w:lvlText w:val="o"/>
      <w:lvlJc w:val="left"/>
      <w:pPr>
        <w:ind w:left="3600" w:hanging="360"/>
      </w:pPr>
      <w:rPr>
        <w:rFonts w:ascii="Courier New" w:hAnsi="Courier New" w:hint="default"/>
      </w:rPr>
    </w:lvl>
    <w:lvl w:ilvl="5" w:tplc="B19E9E90">
      <w:start w:val="1"/>
      <w:numFmt w:val="bullet"/>
      <w:lvlText w:val=""/>
      <w:lvlJc w:val="left"/>
      <w:pPr>
        <w:ind w:left="4320" w:hanging="360"/>
      </w:pPr>
      <w:rPr>
        <w:rFonts w:ascii="Wingdings" w:hAnsi="Wingdings" w:hint="default"/>
      </w:rPr>
    </w:lvl>
    <w:lvl w:ilvl="6" w:tplc="86B07BA8">
      <w:start w:val="1"/>
      <w:numFmt w:val="bullet"/>
      <w:lvlText w:val=""/>
      <w:lvlJc w:val="left"/>
      <w:pPr>
        <w:ind w:left="5040" w:hanging="360"/>
      </w:pPr>
      <w:rPr>
        <w:rFonts w:ascii="Symbol" w:hAnsi="Symbol" w:hint="default"/>
      </w:rPr>
    </w:lvl>
    <w:lvl w:ilvl="7" w:tplc="6DD61F50">
      <w:start w:val="1"/>
      <w:numFmt w:val="bullet"/>
      <w:lvlText w:val="o"/>
      <w:lvlJc w:val="left"/>
      <w:pPr>
        <w:ind w:left="5760" w:hanging="360"/>
      </w:pPr>
      <w:rPr>
        <w:rFonts w:ascii="Courier New" w:hAnsi="Courier New" w:hint="default"/>
      </w:rPr>
    </w:lvl>
    <w:lvl w:ilvl="8" w:tplc="876466FC">
      <w:start w:val="1"/>
      <w:numFmt w:val="bullet"/>
      <w:lvlText w:val=""/>
      <w:lvlJc w:val="left"/>
      <w:pPr>
        <w:ind w:left="6480" w:hanging="360"/>
      </w:pPr>
      <w:rPr>
        <w:rFonts w:ascii="Wingdings" w:hAnsi="Wingdings" w:hint="default"/>
      </w:rPr>
    </w:lvl>
  </w:abstractNum>
  <w:abstractNum w:abstractNumId="3" w15:restartNumberingAfterBreak="0">
    <w:nsid w:val="1F0C4D88"/>
    <w:multiLevelType w:val="hybridMultilevel"/>
    <w:tmpl w:val="3BF0D1EE"/>
    <w:lvl w:ilvl="0" w:tplc="10EC8D28">
      <w:start w:val="1"/>
      <w:numFmt w:val="bullet"/>
      <w:lvlText w:val=""/>
      <w:lvlJc w:val="left"/>
      <w:pPr>
        <w:ind w:left="720" w:hanging="360"/>
      </w:pPr>
      <w:rPr>
        <w:rFonts w:ascii="Symbol" w:hAnsi="Symbol" w:hint="default"/>
      </w:rPr>
    </w:lvl>
    <w:lvl w:ilvl="1" w:tplc="D9286BD0">
      <w:start w:val="1"/>
      <w:numFmt w:val="bullet"/>
      <w:lvlText w:val="o"/>
      <w:lvlJc w:val="left"/>
      <w:pPr>
        <w:ind w:left="1440" w:hanging="360"/>
      </w:pPr>
      <w:rPr>
        <w:rFonts w:ascii="Courier New" w:hAnsi="Courier New" w:hint="default"/>
      </w:rPr>
    </w:lvl>
    <w:lvl w:ilvl="2" w:tplc="6960F6B2">
      <w:start w:val="1"/>
      <w:numFmt w:val="bullet"/>
      <w:lvlText w:val=""/>
      <w:lvlJc w:val="left"/>
      <w:pPr>
        <w:ind w:left="2160" w:hanging="360"/>
      </w:pPr>
      <w:rPr>
        <w:rFonts w:ascii="Wingdings" w:hAnsi="Wingdings" w:hint="default"/>
      </w:rPr>
    </w:lvl>
    <w:lvl w:ilvl="3" w:tplc="C148733C">
      <w:start w:val="1"/>
      <w:numFmt w:val="bullet"/>
      <w:lvlText w:val=""/>
      <w:lvlJc w:val="left"/>
      <w:pPr>
        <w:ind w:left="2880" w:hanging="360"/>
      </w:pPr>
      <w:rPr>
        <w:rFonts w:ascii="Symbol" w:hAnsi="Symbol" w:hint="default"/>
      </w:rPr>
    </w:lvl>
    <w:lvl w:ilvl="4" w:tplc="5F187A82">
      <w:start w:val="1"/>
      <w:numFmt w:val="bullet"/>
      <w:lvlText w:val="o"/>
      <w:lvlJc w:val="left"/>
      <w:pPr>
        <w:ind w:left="3600" w:hanging="360"/>
      </w:pPr>
      <w:rPr>
        <w:rFonts w:ascii="Courier New" w:hAnsi="Courier New" w:hint="default"/>
      </w:rPr>
    </w:lvl>
    <w:lvl w:ilvl="5" w:tplc="5E0C7BF6">
      <w:start w:val="1"/>
      <w:numFmt w:val="bullet"/>
      <w:lvlText w:val=""/>
      <w:lvlJc w:val="left"/>
      <w:pPr>
        <w:ind w:left="4320" w:hanging="360"/>
      </w:pPr>
      <w:rPr>
        <w:rFonts w:ascii="Wingdings" w:hAnsi="Wingdings" w:hint="default"/>
      </w:rPr>
    </w:lvl>
    <w:lvl w:ilvl="6" w:tplc="F0A21750">
      <w:start w:val="1"/>
      <w:numFmt w:val="bullet"/>
      <w:lvlText w:val=""/>
      <w:lvlJc w:val="left"/>
      <w:pPr>
        <w:ind w:left="5040" w:hanging="360"/>
      </w:pPr>
      <w:rPr>
        <w:rFonts w:ascii="Symbol" w:hAnsi="Symbol" w:hint="default"/>
      </w:rPr>
    </w:lvl>
    <w:lvl w:ilvl="7" w:tplc="9CA63C28">
      <w:start w:val="1"/>
      <w:numFmt w:val="bullet"/>
      <w:lvlText w:val="o"/>
      <w:lvlJc w:val="left"/>
      <w:pPr>
        <w:ind w:left="5760" w:hanging="360"/>
      </w:pPr>
      <w:rPr>
        <w:rFonts w:ascii="Courier New" w:hAnsi="Courier New" w:hint="default"/>
      </w:rPr>
    </w:lvl>
    <w:lvl w:ilvl="8" w:tplc="1DB02C54">
      <w:start w:val="1"/>
      <w:numFmt w:val="bullet"/>
      <w:lvlText w:val=""/>
      <w:lvlJc w:val="left"/>
      <w:pPr>
        <w:ind w:left="6480" w:hanging="360"/>
      </w:pPr>
      <w:rPr>
        <w:rFonts w:ascii="Wingdings" w:hAnsi="Wingdings" w:hint="default"/>
      </w:rPr>
    </w:lvl>
  </w:abstractNum>
  <w:abstractNum w:abstractNumId="4" w15:restartNumberingAfterBreak="0">
    <w:nsid w:val="29F1A76A"/>
    <w:multiLevelType w:val="hybridMultilevel"/>
    <w:tmpl w:val="0A84DAF4"/>
    <w:lvl w:ilvl="0" w:tplc="59905B56">
      <w:start w:val="1"/>
      <w:numFmt w:val="bullet"/>
      <w:lvlText w:val=""/>
      <w:lvlJc w:val="left"/>
      <w:pPr>
        <w:ind w:left="1080" w:hanging="360"/>
      </w:pPr>
      <w:rPr>
        <w:rFonts w:ascii="Symbol" w:hAnsi="Symbol" w:hint="default"/>
      </w:rPr>
    </w:lvl>
    <w:lvl w:ilvl="1" w:tplc="6246A7B6">
      <w:start w:val="1"/>
      <w:numFmt w:val="bullet"/>
      <w:lvlText w:val="o"/>
      <w:lvlJc w:val="left"/>
      <w:pPr>
        <w:ind w:left="1440" w:hanging="360"/>
      </w:pPr>
      <w:rPr>
        <w:rFonts w:ascii="Courier New" w:hAnsi="Courier New" w:hint="default"/>
      </w:rPr>
    </w:lvl>
    <w:lvl w:ilvl="2" w:tplc="83921758">
      <w:start w:val="1"/>
      <w:numFmt w:val="bullet"/>
      <w:lvlText w:val=""/>
      <w:lvlJc w:val="left"/>
      <w:pPr>
        <w:ind w:left="2160" w:hanging="360"/>
      </w:pPr>
      <w:rPr>
        <w:rFonts w:ascii="Wingdings" w:hAnsi="Wingdings" w:hint="default"/>
      </w:rPr>
    </w:lvl>
    <w:lvl w:ilvl="3" w:tplc="04A0D180">
      <w:start w:val="1"/>
      <w:numFmt w:val="bullet"/>
      <w:lvlText w:val=""/>
      <w:lvlJc w:val="left"/>
      <w:pPr>
        <w:ind w:left="2880" w:hanging="360"/>
      </w:pPr>
      <w:rPr>
        <w:rFonts w:ascii="Symbol" w:hAnsi="Symbol" w:hint="default"/>
      </w:rPr>
    </w:lvl>
    <w:lvl w:ilvl="4" w:tplc="B4661C80">
      <w:start w:val="1"/>
      <w:numFmt w:val="bullet"/>
      <w:lvlText w:val="o"/>
      <w:lvlJc w:val="left"/>
      <w:pPr>
        <w:ind w:left="3600" w:hanging="360"/>
      </w:pPr>
      <w:rPr>
        <w:rFonts w:ascii="Courier New" w:hAnsi="Courier New" w:hint="default"/>
      </w:rPr>
    </w:lvl>
    <w:lvl w:ilvl="5" w:tplc="BEB266FA">
      <w:start w:val="1"/>
      <w:numFmt w:val="bullet"/>
      <w:lvlText w:val=""/>
      <w:lvlJc w:val="left"/>
      <w:pPr>
        <w:ind w:left="4320" w:hanging="360"/>
      </w:pPr>
      <w:rPr>
        <w:rFonts w:ascii="Wingdings" w:hAnsi="Wingdings" w:hint="default"/>
      </w:rPr>
    </w:lvl>
    <w:lvl w:ilvl="6" w:tplc="266C4F5A">
      <w:start w:val="1"/>
      <w:numFmt w:val="bullet"/>
      <w:lvlText w:val=""/>
      <w:lvlJc w:val="left"/>
      <w:pPr>
        <w:ind w:left="5040" w:hanging="360"/>
      </w:pPr>
      <w:rPr>
        <w:rFonts w:ascii="Symbol" w:hAnsi="Symbol" w:hint="default"/>
      </w:rPr>
    </w:lvl>
    <w:lvl w:ilvl="7" w:tplc="B55AAF8E">
      <w:start w:val="1"/>
      <w:numFmt w:val="bullet"/>
      <w:lvlText w:val="o"/>
      <w:lvlJc w:val="left"/>
      <w:pPr>
        <w:ind w:left="5760" w:hanging="360"/>
      </w:pPr>
      <w:rPr>
        <w:rFonts w:ascii="Courier New" w:hAnsi="Courier New" w:hint="default"/>
      </w:rPr>
    </w:lvl>
    <w:lvl w:ilvl="8" w:tplc="5A32AED6">
      <w:start w:val="1"/>
      <w:numFmt w:val="bullet"/>
      <w:lvlText w:val=""/>
      <w:lvlJc w:val="left"/>
      <w:pPr>
        <w:ind w:left="6480" w:hanging="360"/>
      </w:pPr>
      <w:rPr>
        <w:rFonts w:ascii="Wingdings" w:hAnsi="Wingdings" w:hint="default"/>
      </w:rPr>
    </w:lvl>
  </w:abstractNum>
  <w:abstractNum w:abstractNumId="5" w15:restartNumberingAfterBreak="0">
    <w:nsid w:val="3DCCDF38"/>
    <w:multiLevelType w:val="hybridMultilevel"/>
    <w:tmpl w:val="9A2ACDF2"/>
    <w:lvl w:ilvl="0" w:tplc="630AEA44">
      <w:start w:val="1"/>
      <w:numFmt w:val="bullet"/>
      <w:lvlText w:val=""/>
      <w:lvlJc w:val="left"/>
      <w:pPr>
        <w:ind w:left="720" w:hanging="360"/>
      </w:pPr>
      <w:rPr>
        <w:rFonts w:ascii="Symbol" w:hAnsi="Symbol" w:hint="default"/>
      </w:rPr>
    </w:lvl>
    <w:lvl w:ilvl="1" w:tplc="B0485ECA">
      <w:start w:val="1"/>
      <w:numFmt w:val="bullet"/>
      <w:lvlText w:val="o"/>
      <w:lvlJc w:val="left"/>
      <w:pPr>
        <w:ind w:left="1440" w:hanging="360"/>
      </w:pPr>
      <w:rPr>
        <w:rFonts w:ascii="Courier New" w:hAnsi="Courier New" w:hint="default"/>
      </w:rPr>
    </w:lvl>
    <w:lvl w:ilvl="2" w:tplc="C77ECC70">
      <w:start w:val="1"/>
      <w:numFmt w:val="bullet"/>
      <w:lvlText w:val=""/>
      <w:lvlJc w:val="left"/>
      <w:pPr>
        <w:ind w:left="2160" w:hanging="360"/>
      </w:pPr>
      <w:rPr>
        <w:rFonts w:ascii="Wingdings" w:hAnsi="Wingdings" w:hint="default"/>
      </w:rPr>
    </w:lvl>
    <w:lvl w:ilvl="3" w:tplc="5F84DAA8">
      <w:start w:val="1"/>
      <w:numFmt w:val="bullet"/>
      <w:lvlText w:val=""/>
      <w:lvlJc w:val="left"/>
      <w:pPr>
        <w:ind w:left="2880" w:hanging="360"/>
      </w:pPr>
      <w:rPr>
        <w:rFonts w:ascii="Symbol" w:hAnsi="Symbol" w:hint="default"/>
      </w:rPr>
    </w:lvl>
    <w:lvl w:ilvl="4" w:tplc="FFDE7F4A">
      <w:start w:val="1"/>
      <w:numFmt w:val="bullet"/>
      <w:lvlText w:val="o"/>
      <w:lvlJc w:val="left"/>
      <w:pPr>
        <w:ind w:left="3600" w:hanging="360"/>
      </w:pPr>
      <w:rPr>
        <w:rFonts w:ascii="Courier New" w:hAnsi="Courier New" w:hint="default"/>
      </w:rPr>
    </w:lvl>
    <w:lvl w:ilvl="5" w:tplc="BC685882">
      <w:start w:val="1"/>
      <w:numFmt w:val="bullet"/>
      <w:lvlText w:val=""/>
      <w:lvlJc w:val="left"/>
      <w:pPr>
        <w:ind w:left="4320" w:hanging="360"/>
      </w:pPr>
      <w:rPr>
        <w:rFonts w:ascii="Wingdings" w:hAnsi="Wingdings" w:hint="default"/>
      </w:rPr>
    </w:lvl>
    <w:lvl w:ilvl="6" w:tplc="F3F48A76">
      <w:start w:val="1"/>
      <w:numFmt w:val="bullet"/>
      <w:lvlText w:val=""/>
      <w:lvlJc w:val="left"/>
      <w:pPr>
        <w:ind w:left="5040" w:hanging="360"/>
      </w:pPr>
      <w:rPr>
        <w:rFonts w:ascii="Symbol" w:hAnsi="Symbol" w:hint="default"/>
      </w:rPr>
    </w:lvl>
    <w:lvl w:ilvl="7" w:tplc="6E86A9CE">
      <w:start w:val="1"/>
      <w:numFmt w:val="bullet"/>
      <w:lvlText w:val="o"/>
      <w:lvlJc w:val="left"/>
      <w:pPr>
        <w:ind w:left="5760" w:hanging="360"/>
      </w:pPr>
      <w:rPr>
        <w:rFonts w:ascii="Courier New" w:hAnsi="Courier New" w:hint="default"/>
      </w:rPr>
    </w:lvl>
    <w:lvl w:ilvl="8" w:tplc="D4A2FEF4">
      <w:start w:val="1"/>
      <w:numFmt w:val="bullet"/>
      <w:lvlText w:val=""/>
      <w:lvlJc w:val="left"/>
      <w:pPr>
        <w:ind w:left="6480" w:hanging="360"/>
      </w:pPr>
      <w:rPr>
        <w:rFonts w:ascii="Wingdings" w:hAnsi="Wingdings" w:hint="default"/>
      </w:rPr>
    </w:lvl>
  </w:abstractNum>
  <w:abstractNum w:abstractNumId="6" w15:restartNumberingAfterBreak="0">
    <w:nsid w:val="42F8D2F3"/>
    <w:multiLevelType w:val="hybridMultilevel"/>
    <w:tmpl w:val="74DC928E"/>
    <w:lvl w:ilvl="0" w:tplc="C4381D72">
      <w:start w:val="1"/>
      <w:numFmt w:val="bullet"/>
      <w:lvlText w:val=""/>
      <w:lvlJc w:val="left"/>
      <w:pPr>
        <w:ind w:left="720" w:hanging="360"/>
      </w:pPr>
      <w:rPr>
        <w:rFonts w:ascii="Symbol" w:hAnsi="Symbol" w:hint="default"/>
      </w:rPr>
    </w:lvl>
    <w:lvl w:ilvl="1" w:tplc="1D5005DA">
      <w:start w:val="1"/>
      <w:numFmt w:val="bullet"/>
      <w:lvlText w:val="o"/>
      <w:lvlJc w:val="left"/>
      <w:pPr>
        <w:ind w:left="1440" w:hanging="360"/>
      </w:pPr>
      <w:rPr>
        <w:rFonts w:ascii="Courier New" w:hAnsi="Courier New" w:hint="default"/>
      </w:rPr>
    </w:lvl>
    <w:lvl w:ilvl="2" w:tplc="FF749E26">
      <w:start w:val="1"/>
      <w:numFmt w:val="bullet"/>
      <w:lvlText w:val=""/>
      <w:lvlJc w:val="left"/>
      <w:pPr>
        <w:ind w:left="2160" w:hanging="360"/>
      </w:pPr>
      <w:rPr>
        <w:rFonts w:ascii="Wingdings" w:hAnsi="Wingdings" w:hint="default"/>
      </w:rPr>
    </w:lvl>
    <w:lvl w:ilvl="3" w:tplc="A0FED822">
      <w:start w:val="1"/>
      <w:numFmt w:val="bullet"/>
      <w:lvlText w:val=""/>
      <w:lvlJc w:val="left"/>
      <w:pPr>
        <w:ind w:left="2880" w:hanging="360"/>
      </w:pPr>
      <w:rPr>
        <w:rFonts w:ascii="Symbol" w:hAnsi="Symbol" w:hint="default"/>
      </w:rPr>
    </w:lvl>
    <w:lvl w:ilvl="4" w:tplc="1A5A2EFA">
      <w:start w:val="1"/>
      <w:numFmt w:val="bullet"/>
      <w:lvlText w:val="o"/>
      <w:lvlJc w:val="left"/>
      <w:pPr>
        <w:ind w:left="3600" w:hanging="360"/>
      </w:pPr>
      <w:rPr>
        <w:rFonts w:ascii="Courier New" w:hAnsi="Courier New" w:hint="default"/>
      </w:rPr>
    </w:lvl>
    <w:lvl w:ilvl="5" w:tplc="965A691A">
      <w:start w:val="1"/>
      <w:numFmt w:val="bullet"/>
      <w:lvlText w:val=""/>
      <w:lvlJc w:val="left"/>
      <w:pPr>
        <w:ind w:left="4320" w:hanging="360"/>
      </w:pPr>
      <w:rPr>
        <w:rFonts w:ascii="Wingdings" w:hAnsi="Wingdings" w:hint="default"/>
      </w:rPr>
    </w:lvl>
    <w:lvl w:ilvl="6" w:tplc="8CCE22BC">
      <w:start w:val="1"/>
      <w:numFmt w:val="bullet"/>
      <w:lvlText w:val=""/>
      <w:lvlJc w:val="left"/>
      <w:pPr>
        <w:ind w:left="5040" w:hanging="360"/>
      </w:pPr>
      <w:rPr>
        <w:rFonts w:ascii="Symbol" w:hAnsi="Symbol" w:hint="default"/>
      </w:rPr>
    </w:lvl>
    <w:lvl w:ilvl="7" w:tplc="F05A6534">
      <w:start w:val="1"/>
      <w:numFmt w:val="bullet"/>
      <w:lvlText w:val="o"/>
      <w:lvlJc w:val="left"/>
      <w:pPr>
        <w:ind w:left="5760" w:hanging="360"/>
      </w:pPr>
      <w:rPr>
        <w:rFonts w:ascii="Courier New" w:hAnsi="Courier New" w:hint="default"/>
      </w:rPr>
    </w:lvl>
    <w:lvl w:ilvl="8" w:tplc="0CEE7660">
      <w:start w:val="1"/>
      <w:numFmt w:val="bullet"/>
      <w:lvlText w:val=""/>
      <w:lvlJc w:val="left"/>
      <w:pPr>
        <w:ind w:left="6480" w:hanging="360"/>
      </w:pPr>
      <w:rPr>
        <w:rFonts w:ascii="Wingdings" w:hAnsi="Wingdings" w:hint="default"/>
      </w:rPr>
    </w:lvl>
  </w:abstractNum>
  <w:abstractNum w:abstractNumId="7" w15:restartNumberingAfterBreak="0">
    <w:nsid w:val="42FFE768"/>
    <w:multiLevelType w:val="hybridMultilevel"/>
    <w:tmpl w:val="2E00185C"/>
    <w:lvl w:ilvl="0" w:tplc="DEF6333A">
      <w:start w:val="1"/>
      <w:numFmt w:val="bullet"/>
      <w:lvlText w:val=""/>
      <w:lvlJc w:val="left"/>
      <w:pPr>
        <w:ind w:left="1080" w:hanging="360"/>
      </w:pPr>
      <w:rPr>
        <w:rFonts w:ascii="Symbol" w:hAnsi="Symbol" w:hint="default"/>
      </w:rPr>
    </w:lvl>
    <w:lvl w:ilvl="1" w:tplc="AB80CE1A">
      <w:start w:val="1"/>
      <w:numFmt w:val="bullet"/>
      <w:lvlText w:val="o"/>
      <w:lvlJc w:val="left"/>
      <w:pPr>
        <w:ind w:left="1440" w:hanging="360"/>
      </w:pPr>
      <w:rPr>
        <w:rFonts w:ascii="Courier New" w:hAnsi="Courier New" w:hint="default"/>
      </w:rPr>
    </w:lvl>
    <w:lvl w:ilvl="2" w:tplc="5AECA7B8">
      <w:start w:val="1"/>
      <w:numFmt w:val="bullet"/>
      <w:lvlText w:val=""/>
      <w:lvlJc w:val="left"/>
      <w:pPr>
        <w:ind w:left="2160" w:hanging="360"/>
      </w:pPr>
      <w:rPr>
        <w:rFonts w:ascii="Wingdings" w:hAnsi="Wingdings" w:hint="default"/>
      </w:rPr>
    </w:lvl>
    <w:lvl w:ilvl="3" w:tplc="E21CD014">
      <w:start w:val="1"/>
      <w:numFmt w:val="bullet"/>
      <w:lvlText w:val=""/>
      <w:lvlJc w:val="left"/>
      <w:pPr>
        <w:ind w:left="2880" w:hanging="360"/>
      </w:pPr>
      <w:rPr>
        <w:rFonts w:ascii="Symbol" w:hAnsi="Symbol" w:hint="default"/>
      </w:rPr>
    </w:lvl>
    <w:lvl w:ilvl="4" w:tplc="4050890E">
      <w:start w:val="1"/>
      <w:numFmt w:val="bullet"/>
      <w:lvlText w:val="o"/>
      <w:lvlJc w:val="left"/>
      <w:pPr>
        <w:ind w:left="3600" w:hanging="360"/>
      </w:pPr>
      <w:rPr>
        <w:rFonts w:ascii="Courier New" w:hAnsi="Courier New" w:hint="default"/>
      </w:rPr>
    </w:lvl>
    <w:lvl w:ilvl="5" w:tplc="44AE1C9E">
      <w:start w:val="1"/>
      <w:numFmt w:val="bullet"/>
      <w:lvlText w:val=""/>
      <w:lvlJc w:val="left"/>
      <w:pPr>
        <w:ind w:left="4320" w:hanging="360"/>
      </w:pPr>
      <w:rPr>
        <w:rFonts w:ascii="Wingdings" w:hAnsi="Wingdings" w:hint="default"/>
      </w:rPr>
    </w:lvl>
    <w:lvl w:ilvl="6" w:tplc="54FA7306">
      <w:start w:val="1"/>
      <w:numFmt w:val="bullet"/>
      <w:lvlText w:val=""/>
      <w:lvlJc w:val="left"/>
      <w:pPr>
        <w:ind w:left="5040" w:hanging="360"/>
      </w:pPr>
      <w:rPr>
        <w:rFonts w:ascii="Symbol" w:hAnsi="Symbol" w:hint="default"/>
      </w:rPr>
    </w:lvl>
    <w:lvl w:ilvl="7" w:tplc="2472B5DC">
      <w:start w:val="1"/>
      <w:numFmt w:val="bullet"/>
      <w:lvlText w:val="o"/>
      <w:lvlJc w:val="left"/>
      <w:pPr>
        <w:ind w:left="5760" w:hanging="360"/>
      </w:pPr>
      <w:rPr>
        <w:rFonts w:ascii="Courier New" w:hAnsi="Courier New" w:hint="default"/>
      </w:rPr>
    </w:lvl>
    <w:lvl w:ilvl="8" w:tplc="3392D756">
      <w:start w:val="1"/>
      <w:numFmt w:val="bullet"/>
      <w:lvlText w:val=""/>
      <w:lvlJc w:val="left"/>
      <w:pPr>
        <w:ind w:left="6480" w:hanging="360"/>
      </w:pPr>
      <w:rPr>
        <w:rFonts w:ascii="Wingdings" w:hAnsi="Wingdings" w:hint="default"/>
      </w:rPr>
    </w:lvl>
  </w:abstractNum>
  <w:abstractNum w:abstractNumId="8" w15:restartNumberingAfterBreak="0">
    <w:nsid w:val="4A723A8C"/>
    <w:multiLevelType w:val="hybridMultilevel"/>
    <w:tmpl w:val="A07420E0"/>
    <w:lvl w:ilvl="0" w:tplc="737E0256">
      <w:start w:val="1"/>
      <w:numFmt w:val="bullet"/>
      <w:lvlText w:val=""/>
      <w:lvlJc w:val="left"/>
      <w:pPr>
        <w:ind w:left="501" w:hanging="360"/>
      </w:pPr>
      <w:rPr>
        <w:rFonts w:ascii="Symbol" w:hAnsi="Symbol" w:hint="default"/>
      </w:rPr>
    </w:lvl>
    <w:lvl w:ilvl="1" w:tplc="0BAE55F4">
      <w:start w:val="1"/>
      <w:numFmt w:val="bullet"/>
      <w:lvlText w:val="o"/>
      <w:lvlJc w:val="left"/>
      <w:pPr>
        <w:ind w:left="1440" w:hanging="360"/>
      </w:pPr>
      <w:rPr>
        <w:rFonts w:ascii="Courier New" w:hAnsi="Courier New" w:hint="default"/>
      </w:rPr>
    </w:lvl>
    <w:lvl w:ilvl="2" w:tplc="C6B6C9F8">
      <w:start w:val="1"/>
      <w:numFmt w:val="bullet"/>
      <w:lvlText w:val=""/>
      <w:lvlJc w:val="left"/>
      <w:pPr>
        <w:ind w:left="2160" w:hanging="360"/>
      </w:pPr>
      <w:rPr>
        <w:rFonts w:ascii="Wingdings" w:hAnsi="Wingdings" w:hint="default"/>
      </w:rPr>
    </w:lvl>
    <w:lvl w:ilvl="3" w:tplc="EB26A5E4">
      <w:start w:val="1"/>
      <w:numFmt w:val="bullet"/>
      <w:lvlText w:val=""/>
      <w:lvlJc w:val="left"/>
      <w:pPr>
        <w:ind w:left="2880" w:hanging="360"/>
      </w:pPr>
      <w:rPr>
        <w:rFonts w:ascii="Symbol" w:hAnsi="Symbol" w:hint="default"/>
      </w:rPr>
    </w:lvl>
    <w:lvl w:ilvl="4" w:tplc="C00AE7A8">
      <w:start w:val="1"/>
      <w:numFmt w:val="bullet"/>
      <w:lvlText w:val="o"/>
      <w:lvlJc w:val="left"/>
      <w:pPr>
        <w:ind w:left="3600" w:hanging="360"/>
      </w:pPr>
      <w:rPr>
        <w:rFonts w:ascii="Courier New" w:hAnsi="Courier New" w:hint="default"/>
      </w:rPr>
    </w:lvl>
    <w:lvl w:ilvl="5" w:tplc="B764F2F4">
      <w:start w:val="1"/>
      <w:numFmt w:val="bullet"/>
      <w:lvlText w:val=""/>
      <w:lvlJc w:val="left"/>
      <w:pPr>
        <w:ind w:left="4320" w:hanging="360"/>
      </w:pPr>
      <w:rPr>
        <w:rFonts w:ascii="Wingdings" w:hAnsi="Wingdings" w:hint="default"/>
      </w:rPr>
    </w:lvl>
    <w:lvl w:ilvl="6" w:tplc="FAB6A008">
      <w:start w:val="1"/>
      <w:numFmt w:val="bullet"/>
      <w:lvlText w:val=""/>
      <w:lvlJc w:val="left"/>
      <w:pPr>
        <w:ind w:left="5040" w:hanging="360"/>
      </w:pPr>
      <w:rPr>
        <w:rFonts w:ascii="Symbol" w:hAnsi="Symbol" w:hint="default"/>
      </w:rPr>
    </w:lvl>
    <w:lvl w:ilvl="7" w:tplc="F63A946E">
      <w:start w:val="1"/>
      <w:numFmt w:val="bullet"/>
      <w:lvlText w:val="o"/>
      <w:lvlJc w:val="left"/>
      <w:pPr>
        <w:ind w:left="5760" w:hanging="360"/>
      </w:pPr>
      <w:rPr>
        <w:rFonts w:ascii="Courier New" w:hAnsi="Courier New" w:hint="default"/>
      </w:rPr>
    </w:lvl>
    <w:lvl w:ilvl="8" w:tplc="E2A20FAC">
      <w:start w:val="1"/>
      <w:numFmt w:val="bullet"/>
      <w:lvlText w:val=""/>
      <w:lvlJc w:val="left"/>
      <w:pPr>
        <w:ind w:left="6480" w:hanging="360"/>
      </w:pPr>
      <w:rPr>
        <w:rFonts w:ascii="Wingdings" w:hAnsi="Wingdings" w:hint="default"/>
      </w:rPr>
    </w:lvl>
  </w:abstractNum>
  <w:abstractNum w:abstractNumId="9" w15:restartNumberingAfterBreak="0">
    <w:nsid w:val="66A818CB"/>
    <w:multiLevelType w:val="multilevel"/>
    <w:tmpl w:val="FFFFFFFF"/>
    <w:lvl w:ilvl="0">
      <w:start w:val="1"/>
      <w:numFmt w:val="decimal"/>
      <w:pStyle w:val="7Tablebodybullete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6B6F3A1E"/>
    <w:multiLevelType w:val="hybridMultilevel"/>
    <w:tmpl w:val="EF7AB6C8"/>
    <w:lvl w:ilvl="0" w:tplc="9ADA1024">
      <w:start w:val="1"/>
      <w:numFmt w:val="bullet"/>
      <w:lvlText w:val=""/>
      <w:lvlJc w:val="left"/>
      <w:pPr>
        <w:ind w:left="720" w:hanging="360"/>
      </w:pPr>
      <w:rPr>
        <w:rFonts w:ascii="Symbol" w:hAnsi="Symbol" w:hint="default"/>
      </w:rPr>
    </w:lvl>
    <w:lvl w:ilvl="1" w:tplc="A07C5D3C">
      <w:start w:val="1"/>
      <w:numFmt w:val="bullet"/>
      <w:lvlText w:val="o"/>
      <w:lvlJc w:val="left"/>
      <w:pPr>
        <w:ind w:left="1440" w:hanging="360"/>
      </w:pPr>
      <w:rPr>
        <w:rFonts w:ascii="Courier New" w:hAnsi="Courier New" w:hint="default"/>
      </w:rPr>
    </w:lvl>
    <w:lvl w:ilvl="2" w:tplc="3C9A3088">
      <w:start w:val="1"/>
      <w:numFmt w:val="bullet"/>
      <w:lvlText w:val=""/>
      <w:lvlJc w:val="left"/>
      <w:pPr>
        <w:ind w:left="2160" w:hanging="360"/>
      </w:pPr>
      <w:rPr>
        <w:rFonts w:ascii="Wingdings" w:hAnsi="Wingdings" w:hint="default"/>
      </w:rPr>
    </w:lvl>
    <w:lvl w:ilvl="3" w:tplc="1AC8D4EE">
      <w:start w:val="1"/>
      <w:numFmt w:val="bullet"/>
      <w:lvlText w:val=""/>
      <w:lvlJc w:val="left"/>
      <w:pPr>
        <w:ind w:left="2880" w:hanging="360"/>
      </w:pPr>
      <w:rPr>
        <w:rFonts w:ascii="Symbol" w:hAnsi="Symbol" w:hint="default"/>
      </w:rPr>
    </w:lvl>
    <w:lvl w:ilvl="4" w:tplc="3D74FDF4">
      <w:start w:val="1"/>
      <w:numFmt w:val="bullet"/>
      <w:lvlText w:val="o"/>
      <w:lvlJc w:val="left"/>
      <w:pPr>
        <w:ind w:left="3600" w:hanging="360"/>
      </w:pPr>
      <w:rPr>
        <w:rFonts w:ascii="Courier New" w:hAnsi="Courier New" w:hint="default"/>
      </w:rPr>
    </w:lvl>
    <w:lvl w:ilvl="5" w:tplc="190663E6">
      <w:start w:val="1"/>
      <w:numFmt w:val="bullet"/>
      <w:lvlText w:val=""/>
      <w:lvlJc w:val="left"/>
      <w:pPr>
        <w:ind w:left="4320" w:hanging="360"/>
      </w:pPr>
      <w:rPr>
        <w:rFonts w:ascii="Wingdings" w:hAnsi="Wingdings" w:hint="default"/>
      </w:rPr>
    </w:lvl>
    <w:lvl w:ilvl="6" w:tplc="019AD11C">
      <w:start w:val="1"/>
      <w:numFmt w:val="bullet"/>
      <w:lvlText w:val=""/>
      <w:lvlJc w:val="left"/>
      <w:pPr>
        <w:ind w:left="5040" w:hanging="360"/>
      </w:pPr>
      <w:rPr>
        <w:rFonts w:ascii="Symbol" w:hAnsi="Symbol" w:hint="default"/>
      </w:rPr>
    </w:lvl>
    <w:lvl w:ilvl="7" w:tplc="986CDE0A">
      <w:start w:val="1"/>
      <w:numFmt w:val="bullet"/>
      <w:lvlText w:val="o"/>
      <w:lvlJc w:val="left"/>
      <w:pPr>
        <w:ind w:left="5760" w:hanging="360"/>
      </w:pPr>
      <w:rPr>
        <w:rFonts w:ascii="Courier New" w:hAnsi="Courier New" w:hint="default"/>
      </w:rPr>
    </w:lvl>
    <w:lvl w:ilvl="8" w:tplc="C6ECFF22">
      <w:start w:val="1"/>
      <w:numFmt w:val="bullet"/>
      <w:lvlText w:val=""/>
      <w:lvlJc w:val="left"/>
      <w:pPr>
        <w:ind w:left="6480" w:hanging="360"/>
      </w:pPr>
      <w:rPr>
        <w:rFonts w:ascii="Wingdings" w:hAnsi="Wingdings" w:hint="default"/>
      </w:rPr>
    </w:lvl>
  </w:abstractNum>
  <w:abstractNum w:abstractNumId="11" w15:restartNumberingAfterBreak="0">
    <w:nsid w:val="74B6458E"/>
    <w:multiLevelType w:val="hybridMultilevel"/>
    <w:tmpl w:val="53AEB67C"/>
    <w:lvl w:ilvl="0" w:tplc="41DADC74">
      <w:start w:val="1"/>
      <w:numFmt w:val="bullet"/>
      <w:lvlText w:val=""/>
      <w:lvlJc w:val="left"/>
      <w:pPr>
        <w:ind w:left="720" w:hanging="360"/>
      </w:pPr>
      <w:rPr>
        <w:rFonts w:ascii="Symbol" w:hAnsi="Symbol" w:hint="default"/>
      </w:rPr>
    </w:lvl>
    <w:lvl w:ilvl="1" w:tplc="04463D90">
      <w:start w:val="1"/>
      <w:numFmt w:val="bullet"/>
      <w:lvlText w:val="o"/>
      <w:lvlJc w:val="left"/>
      <w:pPr>
        <w:ind w:left="1440" w:hanging="360"/>
      </w:pPr>
      <w:rPr>
        <w:rFonts w:ascii="Courier New" w:hAnsi="Courier New" w:hint="default"/>
      </w:rPr>
    </w:lvl>
    <w:lvl w:ilvl="2" w:tplc="10A4CB6E">
      <w:start w:val="1"/>
      <w:numFmt w:val="bullet"/>
      <w:lvlText w:val=""/>
      <w:lvlJc w:val="left"/>
      <w:pPr>
        <w:ind w:left="2160" w:hanging="360"/>
      </w:pPr>
      <w:rPr>
        <w:rFonts w:ascii="Wingdings" w:hAnsi="Wingdings" w:hint="default"/>
      </w:rPr>
    </w:lvl>
    <w:lvl w:ilvl="3" w:tplc="D1B83676">
      <w:start w:val="1"/>
      <w:numFmt w:val="bullet"/>
      <w:lvlText w:val=""/>
      <w:lvlJc w:val="left"/>
      <w:pPr>
        <w:ind w:left="2880" w:hanging="360"/>
      </w:pPr>
      <w:rPr>
        <w:rFonts w:ascii="Symbol" w:hAnsi="Symbol" w:hint="default"/>
      </w:rPr>
    </w:lvl>
    <w:lvl w:ilvl="4" w:tplc="DF9E3592">
      <w:start w:val="1"/>
      <w:numFmt w:val="bullet"/>
      <w:lvlText w:val="o"/>
      <w:lvlJc w:val="left"/>
      <w:pPr>
        <w:ind w:left="3600" w:hanging="360"/>
      </w:pPr>
      <w:rPr>
        <w:rFonts w:ascii="Courier New" w:hAnsi="Courier New" w:hint="default"/>
      </w:rPr>
    </w:lvl>
    <w:lvl w:ilvl="5" w:tplc="7EEEE534">
      <w:start w:val="1"/>
      <w:numFmt w:val="bullet"/>
      <w:lvlText w:val=""/>
      <w:lvlJc w:val="left"/>
      <w:pPr>
        <w:ind w:left="4320" w:hanging="360"/>
      </w:pPr>
      <w:rPr>
        <w:rFonts w:ascii="Wingdings" w:hAnsi="Wingdings" w:hint="default"/>
      </w:rPr>
    </w:lvl>
    <w:lvl w:ilvl="6" w:tplc="AF90C77A">
      <w:start w:val="1"/>
      <w:numFmt w:val="bullet"/>
      <w:lvlText w:val=""/>
      <w:lvlJc w:val="left"/>
      <w:pPr>
        <w:ind w:left="5040" w:hanging="360"/>
      </w:pPr>
      <w:rPr>
        <w:rFonts w:ascii="Symbol" w:hAnsi="Symbol" w:hint="default"/>
      </w:rPr>
    </w:lvl>
    <w:lvl w:ilvl="7" w:tplc="1A50EC90">
      <w:start w:val="1"/>
      <w:numFmt w:val="bullet"/>
      <w:lvlText w:val="o"/>
      <w:lvlJc w:val="left"/>
      <w:pPr>
        <w:ind w:left="5760" w:hanging="360"/>
      </w:pPr>
      <w:rPr>
        <w:rFonts w:ascii="Courier New" w:hAnsi="Courier New" w:hint="default"/>
      </w:rPr>
    </w:lvl>
    <w:lvl w:ilvl="8" w:tplc="CD76B5AE">
      <w:start w:val="1"/>
      <w:numFmt w:val="bullet"/>
      <w:lvlText w:val=""/>
      <w:lvlJc w:val="left"/>
      <w:pPr>
        <w:ind w:left="6480" w:hanging="360"/>
      </w:pPr>
      <w:rPr>
        <w:rFonts w:ascii="Wingdings" w:hAnsi="Wingdings" w:hint="default"/>
      </w:rPr>
    </w:lvl>
  </w:abstractNum>
  <w:num w:numId="1" w16cid:durableId="1217005346">
    <w:abstractNumId w:val="7"/>
  </w:num>
  <w:num w:numId="2" w16cid:durableId="1392193320">
    <w:abstractNumId w:val="4"/>
  </w:num>
  <w:num w:numId="3" w16cid:durableId="1337490184">
    <w:abstractNumId w:val="1"/>
  </w:num>
  <w:num w:numId="4" w16cid:durableId="834151454">
    <w:abstractNumId w:val="8"/>
  </w:num>
  <w:num w:numId="5" w16cid:durableId="866678419">
    <w:abstractNumId w:val="2"/>
  </w:num>
  <w:num w:numId="6" w16cid:durableId="1645968270">
    <w:abstractNumId w:val="5"/>
  </w:num>
  <w:num w:numId="7" w16cid:durableId="342754778">
    <w:abstractNumId w:val="6"/>
  </w:num>
  <w:num w:numId="8" w16cid:durableId="1523980977">
    <w:abstractNumId w:val="3"/>
  </w:num>
  <w:num w:numId="9" w16cid:durableId="1234898675">
    <w:abstractNumId w:val="0"/>
  </w:num>
  <w:num w:numId="10" w16cid:durableId="365060877">
    <w:abstractNumId w:val="11"/>
  </w:num>
  <w:num w:numId="11" w16cid:durableId="395276622">
    <w:abstractNumId w:val="10"/>
  </w:num>
  <w:num w:numId="12" w16cid:durableId="1668970663">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37E"/>
    <w:rsid w:val="002424F9"/>
    <w:rsid w:val="002D737E"/>
    <w:rsid w:val="003160A5"/>
    <w:rsid w:val="00863371"/>
    <w:rsid w:val="008C2791"/>
    <w:rsid w:val="00B63699"/>
    <w:rsid w:val="00C34AAB"/>
    <w:rsid w:val="00D62015"/>
    <w:rsid w:val="013779EB"/>
    <w:rsid w:val="03580DB7"/>
    <w:rsid w:val="04DFCD4C"/>
    <w:rsid w:val="05E42695"/>
    <w:rsid w:val="07A6BB6F"/>
    <w:rsid w:val="07AC2AF9"/>
    <w:rsid w:val="09224E97"/>
    <w:rsid w:val="095E27AB"/>
    <w:rsid w:val="0A91CB19"/>
    <w:rsid w:val="0B474A18"/>
    <w:rsid w:val="0BE14B92"/>
    <w:rsid w:val="0D03B3DC"/>
    <w:rsid w:val="0D2B991F"/>
    <w:rsid w:val="0E39FE03"/>
    <w:rsid w:val="0FFB7470"/>
    <w:rsid w:val="1053395E"/>
    <w:rsid w:val="1158FBAA"/>
    <w:rsid w:val="115D1A39"/>
    <w:rsid w:val="1291E368"/>
    <w:rsid w:val="141C6245"/>
    <w:rsid w:val="16BF45F3"/>
    <w:rsid w:val="16D297E2"/>
    <w:rsid w:val="187447AA"/>
    <w:rsid w:val="199A6930"/>
    <w:rsid w:val="1BCD0C28"/>
    <w:rsid w:val="1DE0B2E4"/>
    <w:rsid w:val="1FEF63E3"/>
    <w:rsid w:val="2009AAB4"/>
    <w:rsid w:val="2011983A"/>
    <w:rsid w:val="2246499B"/>
    <w:rsid w:val="234938FC"/>
    <w:rsid w:val="235B5738"/>
    <w:rsid w:val="23AE94C4"/>
    <w:rsid w:val="23BD4E22"/>
    <w:rsid w:val="23D15040"/>
    <w:rsid w:val="23E219FC"/>
    <w:rsid w:val="247ACEA6"/>
    <w:rsid w:val="24CBE100"/>
    <w:rsid w:val="24E5095D"/>
    <w:rsid w:val="252AC99A"/>
    <w:rsid w:val="257DEA5D"/>
    <w:rsid w:val="260353BB"/>
    <w:rsid w:val="267C6248"/>
    <w:rsid w:val="2680D9BE"/>
    <w:rsid w:val="26BDC3EA"/>
    <w:rsid w:val="274DE36E"/>
    <w:rsid w:val="286584BB"/>
    <w:rsid w:val="28DE1C58"/>
    <w:rsid w:val="29F438A4"/>
    <w:rsid w:val="2A515B80"/>
    <w:rsid w:val="2A920AA2"/>
    <w:rsid w:val="2B544AE1"/>
    <w:rsid w:val="2C3155CD"/>
    <w:rsid w:val="2CDFE327"/>
    <w:rsid w:val="2E951816"/>
    <w:rsid w:val="2F022298"/>
    <w:rsid w:val="2F4D5DDC"/>
    <w:rsid w:val="3027BC04"/>
    <w:rsid w:val="324DDE7B"/>
    <w:rsid w:val="33F83DC6"/>
    <w:rsid w:val="3439F75C"/>
    <w:rsid w:val="34E204CA"/>
    <w:rsid w:val="358F201F"/>
    <w:rsid w:val="35B693D3"/>
    <w:rsid w:val="35D5C7BD"/>
    <w:rsid w:val="3769AA98"/>
    <w:rsid w:val="37802549"/>
    <w:rsid w:val="37F61E51"/>
    <w:rsid w:val="3B98F490"/>
    <w:rsid w:val="3C3B0AA7"/>
    <w:rsid w:val="3CA4BBB5"/>
    <w:rsid w:val="3EE0E6D7"/>
    <w:rsid w:val="3F6B6F2C"/>
    <w:rsid w:val="403B5AA8"/>
    <w:rsid w:val="41B15B64"/>
    <w:rsid w:val="422CF907"/>
    <w:rsid w:val="42A30FEE"/>
    <w:rsid w:val="4384B27D"/>
    <w:rsid w:val="4408E49F"/>
    <w:rsid w:val="44CFD3C9"/>
    <w:rsid w:val="4816E2F3"/>
    <w:rsid w:val="48CE8973"/>
    <w:rsid w:val="4934AD13"/>
    <w:rsid w:val="4B07A5B0"/>
    <w:rsid w:val="4BE108A2"/>
    <w:rsid w:val="4D8D708E"/>
    <w:rsid w:val="4D9BA9A8"/>
    <w:rsid w:val="4DE5C295"/>
    <w:rsid w:val="500B11D9"/>
    <w:rsid w:val="51043AFA"/>
    <w:rsid w:val="52A00B5B"/>
    <w:rsid w:val="5334287E"/>
    <w:rsid w:val="5404BB99"/>
    <w:rsid w:val="55182E0F"/>
    <w:rsid w:val="56344387"/>
    <w:rsid w:val="5671A83D"/>
    <w:rsid w:val="5681C7F4"/>
    <w:rsid w:val="56FF4C0C"/>
    <w:rsid w:val="57068B5F"/>
    <w:rsid w:val="576E36B9"/>
    <w:rsid w:val="57EB8D75"/>
    <w:rsid w:val="5A030FD2"/>
    <w:rsid w:val="5A902C2D"/>
    <w:rsid w:val="5ABC5817"/>
    <w:rsid w:val="5C582878"/>
    <w:rsid w:val="5C71E7DE"/>
    <w:rsid w:val="5C859815"/>
    <w:rsid w:val="5D09CA37"/>
    <w:rsid w:val="5EC5D4AA"/>
    <w:rsid w:val="5F3BCDB2"/>
    <w:rsid w:val="603097C0"/>
    <w:rsid w:val="60C47EA8"/>
    <w:rsid w:val="60C9918A"/>
    <w:rsid w:val="62EC2E79"/>
    <w:rsid w:val="650408E3"/>
    <w:rsid w:val="65A26416"/>
    <w:rsid w:val="6606F844"/>
    <w:rsid w:val="688F7C9D"/>
    <w:rsid w:val="68FF433F"/>
    <w:rsid w:val="69C8BDE5"/>
    <w:rsid w:val="69D77A06"/>
    <w:rsid w:val="6A90C2D7"/>
    <w:rsid w:val="6AD51568"/>
    <w:rsid w:val="6ADA6967"/>
    <w:rsid w:val="6B930172"/>
    <w:rsid w:val="6C7EF382"/>
    <w:rsid w:val="6E49370F"/>
    <w:rsid w:val="6ED37C62"/>
    <w:rsid w:val="6F1D0764"/>
    <w:rsid w:val="7042A638"/>
    <w:rsid w:val="706F4CC3"/>
    <w:rsid w:val="707B3A8A"/>
    <w:rsid w:val="70CAACA2"/>
    <w:rsid w:val="71215620"/>
    <w:rsid w:val="718C9641"/>
    <w:rsid w:val="73C015E2"/>
    <w:rsid w:val="74721F3F"/>
    <w:rsid w:val="749A8B9D"/>
    <w:rsid w:val="751FA79A"/>
    <w:rsid w:val="7542BDE6"/>
    <w:rsid w:val="75E7CD66"/>
    <w:rsid w:val="76250A7A"/>
    <w:rsid w:val="78D94742"/>
    <w:rsid w:val="7A2F5766"/>
    <w:rsid w:val="7A7517A3"/>
    <w:rsid w:val="7A7CEFDF"/>
    <w:rsid w:val="7ABADB85"/>
    <w:rsid w:val="7B771B09"/>
    <w:rsid w:val="7C016E1C"/>
    <w:rsid w:val="7D33257C"/>
    <w:rsid w:val="7D69A7B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D9A13"/>
  <w15:docId w15:val="{3EB97F45-84C2-4CF1-A059-C084F5560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ja-JP" w:bidi="ar-SA"/>
      </w:rPr>
    </w:rPrDefault>
    <w:pPrDefault>
      <w:pPr>
        <w:spacing w:after="200"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spacing w:before="240" w:after="60"/>
      <w:outlineLvl w:val="1"/>
    </w:pPr>
    <w:rPr>
      <w:rFonts w:ascii="Cambria" w:eastAsia="Times New Roman" w:hAnsi="Cambria" w:cs="Times New Roman"/>
      <w:b/>
      <w:bCs/>
      <w:i/>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after="0" w:line="240" w:lineRule="auto"/>
      <w:outlineLvl w:val="3"/>
    </w:pPr>
    <w:rPr>
      <w:rFonts w:ascii="Arial" w:eastAsia="Times New Roman" w:hAnsi="Arial" w:cs="Arial"/>
      <w:b/>
      <w:bCs/>
      <w:sz w:val="36"/>
      <w:szCs w:val="24"/>
    </w:rPr>
  </w:style>
  <w:style w:type="paragraph" w:styleId="Heading5">
    <w:name w:val="heading 5"/>
    <w:basedOn w:val="Normal"/>
    <w:next w:val="Normal"/>
    <w:uiPriority w:val="9"/>
    <w:semiHidden/>
    <w:unhideWhenUsed/>
    <w:qFormat/>
    <w:pPr>
      <w:keepNext/>
      <w:spacing w:after="0" w:line="240" w:lineRule="auto"/>
      <w:jc w:val="both"/>
      <w:outlineLvl w:val="4"/>
    </w:pPr>
    <w:rPr>
      <w:rFonts w:ascii="Arial" w:eastAsia="Times New Roman" w:hAnsi="Arial" w:cs="Arial"/>
      <w:b/>
      <w:bCs/>
      <w:szCs w:val="24"/>
    </w:rPr>
  </w:style>
  <w:style w:type="paragraph" w:styleId="Heading6">
    <w:name w:val="heading 6"/>
    <w:basedOn w:val="Normal"/>
    <w:next w:val="Normal"/>
    <w:uiPriority w:val="9"/>
    <w:semiHidden/>
    <w:unhideWhenUsed/>
    <w:qFormat/>
    <w:pPr>
      <w:keepNext/>
      <w:spacing w:after="0" w:line="240" w:lineRule="auto"/>
      <w:outlineLvl w:val="5"/>
    </w:pPr>
    <w:rPr>
      <w:rFonts w:ascii="Arial" w:eastAsia="Times New Roman" w:hAnsi="Arial"/>
      <w:b/>
      <w:bCs/>
      <w:szCs w:val="24"/>
    </w:rPr>
  </w:style>
  <w:style w:type="paragraph" w:styleId="Heading8">
    <w:name w:val="heading 8"/>
    <w:basedOn w:val="Normal"/>
    <w:next w:val="Normal"/>
    <w:qFormat/>
    <w:pPr>
      <w:keepNext/>
      <w:spacing w:after="0" w:line="240" w:lineRule="auto"/>
      <w:ind w:left="360"/>
      <w:outlineLvl w:val="7"/>
    </w:pPr>
    <w:rPr>
      <w:rFonts w:ascii="Arial" w:eastAsia="Times New Roman" w:hAnsi="Arial" w:cs="Arial"/>
      <w:b/>
      <w:bCs/>
      <w:szCs w:val="24"/>
    </w:rPr>
  </w:style>
  <w:style w:type="paragraph" w:styleId="Heading9">
    <w:name w:val="heading 9"/>
    <w:basedOn w:val="Normal"/>
    <w:next w:val="Normal"/>
    <w:qFormat/>
    <w:pPr>
      <w:keepNext/>
      <w:spacing w:after="0" w:line="240" w:lineRule="auto"/>
      <w:ind w:left="539" w:hanging="539"/>
      <w:jc w:val="both"/>
      <w:outlineLvl w:val="8"/>
    </w:pPr>
    <w:rPr>
      <w:rFonts w:ascii="Arial" w:eastAsia="Times New Roman" w:hAnsi="Arial" w:cs="Arial"/>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pPr>
      <w:spacing w:after="0" w:line="240" w:lineRule="auto"/>
    </w:pPr>
    <w:rPr>
      <w:rFonts w:ascii="Tahoma" w:hAnsi="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styleId="ListParagraph">
    <w:name w:val="List Paragraph"/>
    <w:basedOn w:val="Normal"/>
    <w:uiPriority w:val="34"/>
    <w:qFormat/>
    <w:pPr>
      <w:ind w:left="720"/>
      <w:contextualSpacing/>
    </w:pPr>
  </w:style>
  <w:style w:type="paragraph" w:styleId="BodyText">
    <w:name w:val="Body Text"/>
    <w:basedOn w:val="Normal"/>
    <w:pPr>
      <w:spacing w:after="120" w:line="240" w:lineRule="auto"/>
    </w:pPr>
    <w:rPr>
      <w:sz w:val="20"/>
      <w:szCs w:val="20"/>
    </w:rPr>
  </w:style>
  <w:style w:type="character" w:customStyle="1" w:styleId="BodyTextChar">
    <w:name w:val="Body Text Char"/>
    <w:rPr>
      <w:rFonts w:ascii="Calibri" w:hAnsi="Calibri" w:cs="Times New Roman"/>
      <w:w w:val="100"/>
      <w:position w:val="-1"/>
      <w:effect w:val="none"/>
      <w:vertAlign w:val="baseline"/>
      <w:cs w:val="0"/>
      <w:em w:val="none"/>
    </w:rPr>
  </w:style>
  <w:style w:type="paragraph" w:styleId="Header">
    <w:name w:val="header"/>
    <w:basedOn w:val="Normal"/>
    <w:pPr>
      <w:tabs>
        <w:tab w:val="center" w:pos="4513"/>
        <w:tab w:val="right" w:pos="9026"/>
      </w:tabs>
    </w:pPr>
  </w:style>
  <w:style w:type="character" w:customStyle="1" w:styleId="HeaderChar">
    <w:name w:val="Header Char"/>
    <w:rPr>
      <w:w w:val="100"/>
      <w:position w:val="-1"/>
      <w:sz w:val="22"/>
      <w:szCs w:val="22"/>
      <w:effect w:val="none"/>
      <w:vertAlign w:val="baseline"/>
      <w:cs w:val="0"/>
      <w:em w:val="none"/>
      <w:lang w:eastAsia="en-US"/>
    </w:rPr>
  </w:style>
  <w:style w:type="paragraph" w:styleId="Footer">
    <w:name w:val="footer"/>
    <w:basedOn w:val="Normal"/>
    <w:pPr>
      <w:tabs>
        <w:tab w:val="center" w:pos="4513"/>
        <w:tab w:val="right" w:pos="9026"/>
      </w:tabs>
    </w:pPr>
  </w:style>
  <w:style w:type="character" w:customStyle="1" w:styleId="FooterChar">
    <w:name w:val="Footer Char"/>
    <w:rPr>
      <w:w w:val="100"/>
      <w:position w:val="-1"/>
      <w:sz w:val="22"/>
      <w:szCs w:val="22"/>
      <w:effect w:val="none"/>
      <w:vertAlign w:val="baseline"/>
      <w:cs w:val="0"/>
      <w:em w:val="none"/>
      <w:lang w:eastAsia="en-US"/>
    </w:rPr>
  </w:style>
  <w:style w:type="paragraph" w:styleId="NoSpacing">
    <w:name w:val="No Spacing"/>
    <w:pPr>
      <w:suppressAutoHyphens/>
      <w:spacing w:line="1" w:lineRule="atLeast"/>
      <w:ind w:leftChars="-1" w:left="-1" w:hangingChars="1"/>
      <w:textDirection w:val="btLr"/>
      <w:textAlignment w:val="top"/>
      <w:outlineLvl w:val="0"/>
    </w:pPr>
    <w:rPr>
      <w:position w:val="-1"/>
      <w:lang w:val="en-US"/>
    </w:rPr>
  </w:style>
  <w:style w:type="character" w:customStyle="1" w:styleId="NoSpacingChar">
    <w:name w:val="No Spacing Char"/>
    <w:rPr>
      <w:w w:val="100"/>
      <w:position w:val="-1"/>
      <w:sz w:val="22"/>
      <w:szCs w:val="22"/>
      <w:effect w:val="none"/>
      <w:vertAlign w:val="baseline"/>
      <w:cs w:val="0"/>
      <w:em w:val="none"/>
      <w:lang w:val="en-US" w:eastAsia="ja-JP"/>
    </w:rPr>
  </w:style>
  <w:style w:type="paragraph" w:styleId="BodyText2">
    <w:name w:val="Body Text 2"/>
    <w:basedOn w:val="Normal"/>
    <w:pPr>
      <w:spacing w:after="120" w:line="480" w:lineRule="auto"/>
    </w:pPr>
  </w:style>
  <w:style w:type="character" w:customStyle="1" w:styleId="BodyText2Char">
    <w:name w:val="Body Text 2 Char"/>
    <w:rPr>
      <w:w w:val="100"/>
      <w:position w:val="-1"/>
      <w:sz w:val="22"/>
      <w:szCs w:val="22"/>
      <w:effect w:val="none"/>
      <w:vertAlign w:val="baseline"/>
      <w:cs w:val="0"/>
      <w:em w:val="none"/>
      <w:lang w:eastAsia="en-US"/>
    </w:rPr>
  </w:style>
  <w:style w:type="paragraph" w:styleId="BodyText3">
    <w:name w:val="Body Text 3"/>
    <w:basedOn w:val="Normal"/>
    <w:pPr>
      <w:spacing w:after="120"/>
    </w:pPr>
    <w:rPr>
      <w:sz w:val="16"/>
      <w:szCs w:val="16"/>
    </w:rPr>
  </w:style>
  <w:style w:type="character" w:customStyle="1" w:styleId="BodyText3Char">
    <w:name w:val="Body Text 3 Char"/>
    <w:rPr>
      <w:w w:val="100"/>
      <w:position w:val="-1"/>
      <w:sz w:val="16"/>
      <w:szCs w:val="16"/>
      <w:effect w:val="none"/>
      <w:vertAlign w:val="baseline"/>
      <w:cs w:val="0"/>
      <w:em w:val="none"/>
      <w:lang w:eastAsia="en-US"/>
    </w:rPr>
  </w:style>
  <w:style w:type="character" w:customStyle="1" w:styleId="Heading4Char">
    <w:name w:val="Heading 4 Char"/>
    <w:rPr>
      <w:rFonts w:ascii="Arial" w:eastAsia="Times New Roman" w:hAnsi="Arial" w:cs="Arial"/>
      <w:b/>
      <w:bCs/>
      <w:w w:val="100"/>
      <w:position w:val="-1"/>
      <w:sz w:val="36"/>
      <w:szCs w:val="24"/>
      <w:effect w:val="none"/>
      <w:vertAlign w:val="baseline"/>
      <w:cs w:val="0"/>
      <w:em w:val="none"/>
      <w:lang w:eastAsia="en-US"/>
    </w:rPr>
  </w:style>
  <w:style w:type="character" w:customStyle="1" w:styleId="Heading5Char">
    <w:name w:val="Heading 5 Char"/>
    <w:rPr>
      <w:rFonts w:ascii="Arial" w:eastAsia="Times New Roman" w:hAnsi="Arial" w:cs="Arial"/>
      <w:b/>
      <w:bCs/>
      <w:w w:val="100"/>
      <w:position w:val="-1"/>
      <w:sz w:val="22"/>
      <w:szCs w:val="24"/>
      <w:effect w:val="none"/>
      <w:vertAlign w:val="baseline"/>
      <w:cs w:val="0"/>
      <w:em w:val="none"/>
      <w:lang w:eastAsia="en-US"/>
    </w:rPr>
  </w:style>
  <w:style w:type="character" w:customStyle="1" w:styleId="Heading6Char">
    <w:name w:val="Heading 6 Char"/>
    <w:rPr>
      <w:rFonts w:ascii="Arial" w:eastAsia="Times New Roman" w:hAnsi="Arial"/>
      <w:b/>
      <w:bCs/>
      <w:w w:val="100"/>
      <w:position w:val="-1"/>
      <w:sz w:val="22"/>
      <w:szCs w:val="24"/>
      <w:effect w:val="none"/>
      <w:vertAlign w:val="baseline"/>
      <w:cs w:val="0"/>
      <w:em w:val="none"/>
      <w:lang w:eastAsia="en-US"/>
    </w:rPr>
  </w:style>
  <w:style w:type="character" w:customStyle="1" w:styleId="Heading8Char">
    <w:name w:val="Heading 8 Char"/>
    <w:rPr>
      <w:rFonts w:ascii="Arial" w:eastAsia="Times New Roman" w:hAnsi="Arial" w:cs="Arial"/>
      <w:b/>
      <w:bCs/>
      <w:w w:val="100"/>
      <w:position w:val="-1"/>
      <w:sz w:val="22"/>
      <w:szCs w:val="24"/>
      <w:effect w:val="none"/>
      <w:vertAlign w:val="baseline"/>
      <w:cs w:val="0"/>
      <w:em w:val="none"/>
      <w:lang w:eastAsia="en-US"/>
    </w:rPr>
  </w:style>
  <w:style w:type="character" w:customStyle="1" w:styleId="Heading9Char">
    <w:name w:val="Heading 9 Char"/>
    <w:rPr>
      <w:rFonts w:ascii="Arial" w:eastAsia="Times New Roman" w:hAnsi="Arial" w:cs="Arial"/>
      <w:b/>
      <w:bCs/>
      <w:w w:val="100"/>
      <w:position w:val="-1"/>
      <w:sz w:val="22"/>
      <w:szCs w:val="24"/>
      <w:effect w:val="none"/>
      <w:vertAlign w:val="baseline"/>
      <w:cs w:val="0"/>
      <w:em w:val="none"/>
      <w:lang w:eastAsia="en-US"/>
    </w:rPr>
  </w:style>
  <w:style w:type="character" w:customStyle="1" w:styleId="Heading2Char">
    <w:name w:val="Heading 2 Char"/>
    <w:rPr>
      <w:rFonts w:ascii="Cambria" w:eastAsia="Times New Roman" w:hAnsi="Cambria" w:cs="Times New Roman"/>
      <w:b/>
      <w:bCs/>
      <w:i/>
      <w:iCs/>
      <w:w w:val="100"/>
      <w:position w:val="-1"/>
      <w:sz w:val="28"/>
      <w:szCs w:val="28"/>
      <w:effect w:val="none"/>
      <w:vertAlign w:val="baseline"/>
      <w:cs w:val="0"/>
      <w:em w:val="none"/>
      <w:lang w:eastAsia="en-US"/>
    </w:rPr>
  </w:style>
  <w:style w:type="character" w:customStyle="1" w:styleId="apple-converted-space">
    <w:name w:val="apple-converted-space"/>
    <w:rPr>
      <w:w w:val="100"/>
      <w:position w:val="-1"/>
      <w:effect w:val="none"/>
      <w:vertAlign w:val="baseline"/>
      <w:cs w:val="0"/>
      <w:em w:val="none"/>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qFormat/>
    <w:rPr>
      <w:color w:val="0000FF"/>
      <w:w w:val="100"/>
      <w:position w:val="-1"/>
      <w:u w:val="single"/>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Arial" w:eastAsiaTheme="minorHAnsi" w:hAnsi="Arial" w:cs="Arial"/>
      <w:color w:val="000000"/>
      <w:sz w:val="24"/>
      <w:szCs w:val="24"/>
      <w:lang w:eastAsia="en-US"/>
    </w:rPr>
  </w:style>
  <w:style w:type="character" w:customStyle="1" w:styleId="e24kjd">
    <w:name w:val="e24kjd"/>
    <w:basedOn w:val="DefaultParagraphFont"/>
  </w:style>
  <w:style w:type="paragraph" w:customStyle="1" w:styleId="1bodycopy10pt">
    <w:name w:val="1 body copy 10pt"/>
    <w:basedOn w:val="Normal"/>
    <w:link w:val="1bodycopy10ptChar"/>
    <w:qFormat/>
    <w:pPr>
      <w:suppressAutoHyphens w:val="0"/>
      <w:spacing w:after="120" w:line="240" w:lineRule="auto"/>
      <w:ind w:leftChars="0" w:left="0" w:firstLineChars="0" w:firstLine="0"/>
      <w:textDirection w:val="lrTb"/>
      <w:textAlignment w:val="auto"/>
      <w:outlineLvl w:val="9"/>
    </w:pPr>
    <w:rPr>
      <w:rFonts w:ascii="Arial" w:eastAsia="MS Mincho" w:hAnsi="Arial" w:cs="Times New Roman"/>
      <w:position w:val="0"/>
      <w:sz w:val="20"/>
      <w:szCs w:val="24"/>
      <w:lang w:val="en-US"/>
    </w:rPr>
  </w:style>
  <w:style w:type="character" w:customStyle="1" w:styleId="1bodycopy10ptChar">
    <w:name w:val="1 body copy 10pt Char"/>
    <w:link w:val="1bodycopy10pt"/>
    <w:rPr>
      <w:rFonts w:ascii="Arial" w:eastAsia="MS Mincho" w:hAnsi="Arial" w:cs="Times New Roman"/>
      <w:sz w:val="20"/>
      <w:szCs w:val="24"/>
      <w:lang w:val="en-US" w:eastAsia="en-US"/>
    </w:rPr>
  </w:style>
  <w:style w:type="paragraph" w:customStyle="1" w:styleId="1bodycopy">
    <w:name w:val="1 body copy"/>
    <w:basedOn w:val="Normal"/>
    <w:link w:val="1bodycopyChar"/>
    <w:qFormat/>
    <w:pPr>
      <w:suppressAutoHyphens w:val="0"/>
      <w:spacing w:after="120" w:line="240" w:lineRule="auto"/>
      <w:ind w:leftChars="0" w:left="0" w:firstLineChars="0" w:firstLine="0"/>
      <w:textDirection w:val="lrTb"/>
      <w:textAlignment w:val="auto"/>
      <w:outlineLvl w:val="9"/>
    </w:pPr>
    <w:rPr>
      <w:rFonts w:ascii="Arial" w:eastAsia="MS Mincho" w:hAnsi="Arial" w:cs="Times New Roman"/>
      <w:position w:val="0"/>
      <w:sz w:val="20"/>
      <w:szCs w:val="24"/>
      <w:lang w:val="en-US"/>
    </w:rPr>
  </w:style>
  <w:style w:type="character" w:customStyle="1" w:styleId="1bodycopyChar">
    <w:name w:val="1 body copy Char"/>
    <w:link w:val="1bodycopy"/>
    <w:rPr>
      <w:rFonts w:ascii="Arial" w:eastAsia="MS Mincho" w:hAnsi="Arial" w:cs="Times New Roman"/>
      <w:sz w:val="20"/>
      <w:szCs w:val="24"/>
      <w:lang w:val="en-US" w:eastAsia="en-US"/>
    </w:rPr>
  </w:style>
  <w:style w:type="paragraph" w:customStyle="1" w:styleId="7Tablebodycopy">
    <w:name w:val="7 Table body copy"/>
    <w:basedOn w:val="1bodycopy"/>
    <w:qFormat/>
    <w:pPr>
      <w:spacing w:after="60"/>
    </w:pPr>
  </w:style>
  <w:style w:type="paragraph" w:customStyle="1" w:styleId="7Tablebodybulleted">
    <w:name w:val="7 Table body bulleted"/>
    <w:basedOn w:val="1bodycopy"/>
    <w:qFormat/>
    <w:pPr>
      <w:numPr>
        <w:numId w:val="12"/>
      </w:numPr>
      <w:ind w:right="284" w:hanging="360"/>
    </w:pPr>
  </w:style>
  <w:style w:type="table" w:customStyle="1" w:styleId="a">
    <w:basedOn w:val="TableNormal"/>
    <w:pPr>
      <w:spacing w:after="0" w:line="240" w:lineRule="auto"/>
    </w:pPr>
    <w:rPr>
      <w:rFonts w:ascii="Cambria" w:eastAsia="Cambria" w:hAnsi="Cambria" w:cs="Cambria"/>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CH2mAeCIwSpM6mtb8zX+o/fPdA==">AMUW2mUqJgeJHUh2yUiIFgx3E8vwNQZ8ssw2VDnk440K+0Q5UOeVtWmeKVEthkxf46xBfiItnSIX5N9GLiJ2GLVJ1xBc4frZ2PibOZGPgGWjuT0/uuBGfyy8SInSJJNVmdIsSYz0OElgCEOHqMm5gyGz4+/VfIjIUg==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6ca17490909f30d3ebcc258010bf6e63">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3f0eb50e3292892f2ef776d0eb0831ec"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e8e77a1-efc4-44a7-904d-2520432263cf}"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9731ED5-C6B9-43A1-9E0E-F88C007EF4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751892-7784-48C7-BEC2-F7EC7B4B170E}">
  <ds:schemaRefs>
    <ds:schemaRef ds:uri="http://schemas.microsoft.com/sharepoint/v3/contenttype/forms"/>
  </ds:schemaRefs>
</ds:datastoreItem>
</file>

<file path=customXml/itemProps4.xml><?xml version="1.0" encoding="utf-8"?>
<ds:datastoreItem xmlns:ds="http://schemas.openxmlformats.org/officeDocument/2006/customXml" ds:itemID="{76AC331B-0A0B-4235-9DDD-1A4B7E881FD0}">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2222</Words>
  <Characters>12667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 Teacher</dc:creator>
  <cp:lastModifiedBy>L McFarlane</cp:lastModifiedBy>
  <cp:revision>4</cp:revision>
  <dcterms:created xsi:type="dcterms:W3CDTF">2024-06-24T13:55:00Z</dcterms:created>
  <dcterms:modified xsi:type="dcterms:W3CDTF">2024-06-24T13:58:00Z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5326900</vt:r8>
  </property>
  <property fmtid="{D5CDD505-2E9C-101B-9397-08002B2CF9AE}" pid="4" name="MigrationWizIdVersion">
    <vt:lpwstr>16B6Ft-fH8fMo_JZQaSHlKKHCE1W2lZd7-637592189380000000</vt:lpwstr>
  </property>
  <property fmtid="{D5CDD505-2E9C-101B-9397-08002B2CF9AE}" pid="5" name="_ExtendedDescription">
    <vt:lpwstr/>
  </property>
  <property fmtid="{D5CDD505-2E9C-101B-9397-08002B2CF9AE}" pid="6" name="MigrationWizId">
    <vt:lpwstr>16B6Ft-fH8fMo_JZQaSHlKKHCE1W2lZd7</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MediaServiceImageTags">
    <vt:lpwstr/>
  </property>
  <property fmtid="{D5CDD505-2E9C-101B-9397-08002B2CF9AE}" pid="12" name="MSIP_Label_defa4170-0d19-0005-0004-bc88714345d2_Enabled">
    <vt:lpwstr>true</vt:lpwstr>
  </property>
  <property fmtid="{D5CDD505-2E9C-101B-9397-08002B2CF9AE}" pid="13" name="MSIP_Label_defa4170-0d19-0005-0004-bc88714345d2_SetDate">
    <vt:lpwstr>2024-06-24T13:55:31Z</vt:lpwstr>
  </property>
  <property fmtid="{D5CDD505-2E9C-101B-9397-08002B2CF9AE}" pid="14" name="MSIP_Label_defa4170-0d19-0005-0004-bc88714345d2_Method">
    <vt:lpwstr>Standard</vt:lpwstr>
  </property>
  <property fmtid="{D5CDD505-2E9C-101B-9397-08002B2CF9AE}" pid="15" name="MSIP_Label_defa4170-0d19-0005-0004-bc88714345d2_Name">
    <vt:lpwstr>defa4170-0d19-0005-0004-bc88714345d2</vt:lpwstr>
  </property>
  <property fmtid="{D5CDD505-2E9C-101B-9397-08002B2CF9AE}" pid="16" name="MSIP_Label_defa4170-0d19-0005-0004-bc88714345d2_SiteId">
    <vt:lpwstr>c5a5007f-3f84-4671-899e-ff07e7938758</vt:lpwstr>
  </property>
  <property fmtid="{D5CDD505-2E9C-101B-9397-08002B2CF9AE}" pid="17" name="MSIP_Label_defa4170-0d19-0005-0004-bc88714345d2_ActionId">
    <vt:lpwstr>2b0a0c94-5ebf-4d73-a680-766f44e8f897</vt:lpwstr>
  </property>
  <property fmtid="{D5CDD505-2E9C-101B-9397-08002B2CF9AE}" pid="18" name="MSIP_Label_defa4170-0d19-0005-0004-bc88714345d2_ContentBits">
    <vt:lpwstr>0</vt:lpwstr>
  </property>
</Properties>
</file>