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9DEEDF" w14:textId="77777777" w:rsidR="00097D6E" w:rsidRDefault="00097D6E" w:rsidP="009374B5">
      <w:pPr>
        <w:jc w:val="both"/>
        <w:rPr>
          <w:rFonts w:ascii="Verdana" w:hAnsi="Verdana"/>
          <w:sz w:val="20"/>
          <w:szCs w:val="20"/>
        </w:rPr>
      </w:pPr>
      <w:bookmarkStart w:id="0" w:name="_Toc277858145"/>
      <w:r>
        <w:rPr>
          <w:rFonts w:ascii="Verdana" w:hAnsi="Verdana"/>
          <w:sz w:val="20"/>
          <w:szCs w:val="20"/>
        </w:rPr>
        <w:t xml:space="preserve">This privacy notice describes how we collect and use personal information about you during and after your visit with us, in accordance with the UK General Data Protection Regulation (UK GDPR). </w:t>
      </w:r>
    </w:p>
    <w:p w14:paraId="08E1AE1E" w14:textId="7F627487" w:rsidR="00097D6E" w:rsidRPr="00BA6530" w:rsidRDefault="00097D6E" w:rsidP="009374B5">
      <w:pPr>
        <w:jc w:val="both"/>
        <w:rPr>
          <w:rFonts w:ascii="Verdana" w:hAnsi="Verdana"/>
          <w:b/>
          <w:sz w:val="20"/>
          <w:szCs w:val="20"/>
          <w:u w:val="single"/>
        </w:rPr>
      </w:pPr>
      <w:r>
        <w:rPr>
          <w:rFonts w:ascii="Verdana" w:hAnsi="Verdana"/>
          <w:color w:val="000000"/>
          <w:sz w:val="20"/>
          <w:szCs w:val="20"/>
        </w:rPr>
        <w:t>Following Brexit,</w:t>
      </w:r>
      <w:r w:rsidRPr="007C1D3F">
        <w:rPr>
          <w:rFonts w:ascii="Verdana" w:hAnsi="Verdana"/>
          <w:color w:val="000000"/>
          <w:sz w:val="20"/>
          <w:szCs w:val="20"/>
        </w:rPr>
        <w:t xml:space="preserve"> Regulation (EU) 2016/679, General Data Protection Regulation (GDPR) is retained EU law and known as UK GDPR. T</w:t>
      </w:r>
      <w:r>
        <w:rPr>
          <w:rFonts w:ascii="Verdana" w:hAnsi="Verdana"/>
          <w:color w:val="000000"/>
          <w:sz w:val="20"/>
          <w:szCs w:val="20"/>
        </w:rPr>
        <w:t>he UK GDPR sits alongside an amended version of</w:t>
      </w:r>
      <w:r w:rsidRPr="007C1D3F">
        <w:rPr>
          <w:rFonts w:ascii="Verdana" w:hAnsi="Verdana"/>
          <w:color w:val="000000"/>
          <w:sz w:val="20"/>
          <w:szCs w:val="20"/>
        </w:rPr>
        <w:t xml:space="preserve"> the Data Protection Act 2018 that relate to general personal data processing, powers of the Information Commissioner and sanctions and enforcement. The GDPR as it continues to apply in the EU is known as EU GDPR</w:t>
      </w:r>
      <w:r>
        <w:rPr>
          <w:rFonts w:ascii="Verdana" w:hAnsi="Verdana"/>
          <w:color w:val="000000"/>
          <w:sz w:val="20"/>
          <w:szCs w:val="20"/>
        </w:rPr>
        <w:t>.</w:t>
      </w:r>
    </w:p>
    <w:p w14:paraId="1A50CD3F" w14:textId="5BD1B543" w:rsidR="0075362F" w:rsidRDefault="00DB6017" w:rsidP="009374B5">
      <w:pPr>
        <w:jc w:val="both"/>
        <w:rPr>
          <w:rFonts w:ascii="Verdana" w:hAnsi="Verdana"/>
          <w:sz w:val="20"/>
          <w:szCs w:val="20"/>
        </w:rPr>
      </w:pPr>
      <w:r>
        <w:rPr>
          <w:rFonts w:ascii="Verdana" w:hAnsi="Verdana"/>
          <w:sz w:val="20"/>
          <w:szCs w:val="20"/>
        </w:rPr>
        <w:t>This notice</w:t>
      </w:r>
      <w:r w:rsidR="00097D6E">
        <w:rPr>
          <w:rFonts w:ascii="Verdana" w:hAnsi="Verdana"/>
          <w:sz w:val="20"/>
          <w:szCs w:val="20"/>
        </w:rPr>
        <w:t xml:space="preserve"> applies to all current and former visitors and contractors.</w:t>
      </w:r>
    </w:p>
    <w:p w14:paraId="3D61DD65" w14:textId="394EAD08" w:rsidR="00963126" w:rsidRDefault="00963126" w:rsidP="009374B5">
      <w:pPr>
        <w:jc w:val="both"/>
        <w:rPr>
          <w:rFonts w:ascii="Verdana" w:hAnsi="Verdana"/>
          <w:sz w:val="20"/>
          <w:szCs w:val="20"/>
        </w:rPr>
      </w:pPr>
      <w:r w:rsidRPr="00FC2897">
        <w:rPr>
          <w:rFonts w:ascii="Verdana" w:hAnsi="Verdana"/>
          <w:sz w:val="20"/>
          <w:szCs w:val="20"/>
        </w:rPr>
        <w:t xml:space="preserve"> </w:t>
      </w:r>
    </w:p>
    <w:p w14:paraId="21D53FEB" w14:textId="77777777" w:rsidR="0075362F" w:rsidRPr="0075362F" w:rsidRDefault="0075362F" w:rsidP="0075362F">
      <w:pPr>
        <w:rPr>
          <w:rFonts w:ascii="Verdana" w:hAnsi="Verdana"/>
          <w:b/>
          <w:bCs/>
          <w:color w:val="000000" w:themeColor="text1"/>
          <w:sz w:val="24"/>
          <w:szCs w:val="24"/>
          <w:u w:val="single"/>
        </w:rPr>
      </w:pPr>
      <w:r w:rsidRPr="0075362F">
        <w:rPr>
          <w:rFonts w:ascii="Verdana" w:hAnsi="Verdana"/>
          <w:b/>
          <w:bCs/>
          <w:color w:val="000000" w:themeColor="text1"/>
          <w:sz w:val="24"/>
          <w:szCs w:val="24"/>
          <w:u w:val="single"/>
        </w:rPr>
        <w:t xml:space="preserve">Who Collects this Information </w:t>
      </w:r>
    </w:p>
    <w:p w14:paraId="7DA2D6A0" w14:textId="79D47F65" w:rsidR="00A0509F" w:rsidRDefault="000E6AF7" w:rsidP="009374B5">
      <w:pPr>
        <w:jc w:val="both"/>
        <w:rPr>
          <w:rFonts w:ascii="Verdana" w:hAnsi="Verdana"/>
          <w:sz w:val="20"/>
          <w:szCs w:val="20"/>
        </w:rPr>
      </w:pPr>
      <w:r>
        <w:rPr>
          <w:rFonts w:ascii="Verdana" w:hAnsi="Verdana"/>
          <w:sz w:val="20"/>
          <w:szCs w:val="20"/>
        </w:rPr>
        <w:t>The Oxford Diocesan Bucks Schools Trust</w:t>
      </w:r>
      <w:r w:rsidR="00097D6E">
        <w:rPr>
          <w:rFonts w:ascii="Verdana" w:hAnsi="Verdana"/>
          <w:sz w:val="20"/>
          <w:szCs w:val="20"/>
        </w:rPr>
        <w:t xml:space="preserve"> is a “data controller.” This means that we are responsible for deciding how we hold and use personal information about you.</w:t>
      </w:r>
      <w:r w:rsidR="00A0509F">
        <w:rPr>
          <w:rFonts w:ascii="Verdana" w:hAnsi="Verdana"/>
          <w:sz w:val="20"/>
          <w:szCs w:val="20"/>
        </w:rPr>
        <w:t xml:space="preserve"> </w:t>
      </w:r>
      <w:r w:rsidR="00097D6E">
        <w:rPr>
          <w:rFonts w:ascii="Verdana" w:hAnsi="Verdana"/>
          <w:sz w:val="20"/>
          <w:szCs w:val="20"/>
        </w:rPr>
        <w:t xml:space="preserve">We are required under data protection legislation to notify you of the information contained in this privacy notice. </w:t>
      </w:r>
    </w:p>
    <w:p w14:paraId="043C8BF3" w14:textId="6B10C6AD" w:rsidR="00097D6E" w:rsidRDefault="00097D6E" w:rsidP="009374B5">
      <w:pPr>
        <w:jc w:val="both"/>
        <w:rPr>
          <w:rFonts w:ascii="Verdana" w:hAnsi="Verdana"/>
          <w:sz w:val="20"/>
          <w:szCs w:val="20"/>
        </w:rPr>
      </w:pPr>
      <w:r>
        <w:rPr>
          <w:rFonts w:ascii="Verdana" w:hAnsi="Verdana"/>
          <w:sz w:val="20"/>
          <w:szCs w:val="20"/>
        </w:rPr>
        <w:t xml:space="preserve">This notice does not form part of a contract to provide </w:t>
      </w:r>
      <w:proofErr w:type="gramStart"/>
      <w:r>
        <w:rPr>
          <w:rFonts w:ascii="Verdana" w:hAnsi="Verdana"/>
          <w:sz w:val="20"/>
          <w:szCs w:val="20"/>
        </w:rPr>
        <w:t>services</w:t>
      </w:r>
      <w:proofErr w:type="gramEnd"/>
      <w:r>
        <w:rPr>
          <w:rFonts w:ascii="Verdana" w:hAnsi="Verdana"/>
          <w:sz w:val="20"/>
          <w:szCs w:val="20"/>
        </w:rPr>
        <w:t xml:space="preserve"> and we may update this notice at any time.</w:t>
      </w:r>
    </w:p>
    <w:p w14:paraId="21D19ABB" w14:textId="62E36EC0" w:rsidR="00097D6E" w:rsidRDefault="00097D6E" w:rsidP="009374B5">
      <w:pPr>
        <w:jc w:val="both"/>
        <w:rPr>
          <w:rFonts w:ascii="Verdana" w:hAnsi="Verdana"/>
          <w:sz w:val="20"/>
          <w:szCs w:val="20"/>
        </w:rPr>
      </w:pPr>
      <w:r>
        <w:rPr>
          <w:rFonts w:ascii="Verdana" w:hAnsi="Verdana"/>
          <w:sz w:val="20"/>
          <w:szCs w:val="20"/>
        </w:rPr>
        <w:t xml:space="preserve">It is important that you read this notice, with any other policies mentioned within this privacy notice, so you understand how we are processing your information and the procedures we take to protect your personal data. </w:t>
      </w:r>
    </w:p>
    <w:p w14:paraId="40ADAC1F" w14:textId="2E2B9366" w:rsidR="00963126" w:rsidRDefault="00963126" w:rsidP="009374B5">
      <w:pPr>
        <w:jc w:val="both"/>
        <w:rPr>
          <w:rFonts w:ascii="Verdana" w:hAnsi="Verdana"/>
          <w:sz w:val="20"/>
          <w:szCs w:val="20"/>
        </w:rPr>
      </w:pPr>
    </w:p>
    <w:p w14:paraId="27317E07" w14:textId="77777777" w:rsidR="0075362F" w:rsidRPr="0075362F" w:rsidRDefault="0075362F" w:rsidP="0075362F">
      <w:pPr>
        <w:rPr>
          <w:rFonts w:ascii="Verdana" w:hAnsi="Verdana"/>
          <w:b/>
          <w:bCs/>
          <w:color w:val="000000" w:themeColor="text1"/>
          <w:sz w:val="24"/>
          <w:szCs w:val="24"/>
          <w:u w:val="single"/>
        </w:rPr>
      </w:pPr>
      <w:r w:rsidRPr="0075362F">
        <w:rPr>
          <w:rFonts w:ascii="Verdana" w:hAnsi="Verdana"/>
          <w:b/>
          <w:bCs/>
          <w:color w:val="000000" w:themeColor="text1"/>
          <w:sz w:val="24"/>
          <w:szCs w:val="24"/>
          <w:u w:val="single"/>
        </w:rPr>
        <w:t>Data Protection Principles</w:t>
      </w:r>
    </w:p>
    <w:p w14:paraId="3BB4F25D" w14:textId="7CE00FC0" w:rsidR="00097D6E" w:rsidRPr="00501679" w:rsidRDefault="00097D6E" w:rsidP="009374B5">
      <w:pPr>
        <w:jc w:val="both"/>
        <w:rPr>
          <w:rFonts w:ascii="Verdana" w:hAnsi="Verdana"/>
          <w:sz w:val="20"/>
          <w:szCs w:val="20"/>
        </w:rPr>
      </w:pPr>
      <w:r>
        <w:rPr>
          <w:rFonts w:ascii="Verdana" w:hAnsi="Verdana"/>
          <w:sz w:val="20"/>
          <w:szCs w:val="20"/>
        </w:rPr>
        <w:t>We will comply with the data protection principles when gathering and using personal information, as set out in our data protection policy.</w:t>
      </w:r>
    </w:p>
    <w:p w14:paraId="51A4DAFC" w14:textId="77777777" w:rsidR="0075362F" w:rsidRDefault="0075362F" w:rsidP="0075362F">
      <w:pPr>
        <w:rPr>
          <w:rFonts w:ascii="Verdana" w:hAnsi="Verdana"/>
          <w:b/>
          <w:bCs/>
          <w:color w:val="000000" w:themeColor="text1"/>
          <w:sz w:val="24"/>
          <w:szCs w:val="24"/>
          <w:u w:val="single"/>
        </w:rPr>
      </w:pPr>
    </w:p>
    <w:p w14:paraId="79621834" w14:textId="3C71D7EE" w:rsidR="0075362F" w:rsidRPr="0075362F" w:rsidRDefault="0075362F" w:rsidP="0075362F">
      <w:pPr>
        <w:rPr>
          <w:rFonts w:ascii="Verdana" w:hAnsi="Verdana"/>
          <w:b/>
          <w:bCs/>
          <w:color w:val="000000" w:themeColor="text1"/>
          <w:sz w:val="24"/>
          <w:szCs w:val="24"/>
          <w:u w:val="single"/>
        </w:rPr>
      </w:pPr>
      <w:r w:rsidRPr="0075362F">
        <w:rPr>
          <w:rFonts w:ascii="Verdana" w:hAnsi="Verdana"/>
          <w:b/>
          <w:bCs/>
          <w:color w:val="000000" w:themeColor="text1"/>
          <w:sz w:val="24"/>
          <w:szCs w:val="24"/>
          <w:u w:val="single"/>
        </w:rPr>
        <w:t>Categories of Visitor Information we Collect, Process, Hold and Share</w:t>
      </w:r>
    </w:p>
    <w:p w14:paraId="703043C3" w14:textId="6AA10ED6" w:rsidR="00097D6E" w:rsidRPr="00D375A8" w:rsidRDefault="00097D6E" w:rsidP="009374B5">
      <w:pPr>
        <w:jc w:val="both"/>
        <w:rPr>
          <w:rFonts w:ascii="Verdana" w:hAnsi="Verdana"/>
          <w:sz w:val="20"/>
          <w:szCs w:val="20"/>
        </w:rPr>
      </w:pPr>
      <w:r w:rsidRPr="00D375A8">
        <w:rPr>
          <w:rFonts w:ascii="Verdana" w:hAnsi="Verdana"/>
          <w:sz w:val="20"/>
          <w:szCs w:val="20"/>
        </w:rPr>
        <w:t xml:space="preserve">We process data relating to those visiting our school (including contractors). Personal data that we may collect, process, hold and share (where appropriate) about you includes, but </w:t>
      </w:r>
      <w:r w:rsidR="00A0509F">
        <w:rPr>
          <w:rFonts w:ascii="Verdana" w:hAnsi="Verdana"/>
          <w:sz w:val="20"/>
          <w:szCs w:val="20"/>
        </w:rPr>
        <w:t xml:space="preserve">is </w:t>
      </w:r>
      <w:r w:rsidRPr="00D375A8">
        <w:rPr>
          <w:rFonts w:ascii="Verdana" w:hAnsi="Verdana"/>
          <w:sz w:val="20"/>
          <w:szCs w:val="20"/>
        </w:rPr>
        <w:t>not restricted to:</w:t>
      </w:r>
    </w:p>
    <w:p w14:paraId="06A48D6C" w14:textId="77777777" w:rsidR="00097D6E" w:rsidRDefault="00097D6E" w:rsidP="009374B5">
      <w:pPr>
        <w:pStyle w:val="ListParagraph"/>
        <w:numPr>
          <w:ilvl w:val="0"/>
          <w:numId w:val="1"/>
        </w:numPr>
        <w:jc w:val="both"/>
        <w:rPr>
          <w:rFonts w:ascii="Verdana" w:hAnsi="Verdana"/>
          <w:sz w:val="20"/>
          <w:szCs w:val="20"/>
        </w:rPr>
      </w:pPr>
      <w:r w:rsidRPr="00FC2897">
        <w:rPr>
          <w:rFonts w:ascii="Verdana" w:hAnsi="Verdana"/>
          <w:sz w:val="20"/>
          <w:szCs w:val="20"/>
        </w:rPr>
        <w:t>Personal information and contact details such as</w:t>
      </w:r>
      <w:r>
        <w:rPr>
          <w:rFonts w:ascii="Verdana" w:hAnsi="Verdana"/>
          <w:sz w:val="20"/>
          <w:szCs w:val="20"/>
        </w:rPr>
        <w:t xml:space="preserve"> name, title, addresses, date of birth, marital status, phone numbers and personal email addresses;</w:t>
      </w:r>
    </w:p>
    <w:p w14:paraId="71D22C31" w14:textId="77777777" w:rsidR="00097D6E" w:rsidRPr="00501679" w:rsidRDefault="00097D6E" w:rsidP="009374B5">
      <w:pPr>
        <w:pStyle w:val="ListParagraph"/>
        <w:numPr>
          <w:ilvl w:val="0"/>
          <w:numId w:val="8"/>
        </w:numPr>
        <w:jc w:val="both"/>
        <w:rPr>
          <w:rFonts w:ascii="Verdana" w:hAnsi="Verdana"/>
          <w:sz w:val="20"/>
          <w:szCs w:val="20"/>
        </w:rPr>
      </w:pPr>
      <w:r w:rsidRPr="00501679">
        <w:rPr>
          <w:rFonts w:ascii="Verdana" w:hAnsi="Verdana"/>
          <w:sz w:val="20"/>
          <w:szCs w:val="20"/>
        </w:rPr>
        <w:t>Criminal records information as required by law to enable you to work with children</w:t>
      </w:r>
      <w:r>
        <w:rPr>
          <w:rFonts w:ascii="Verdana" w:hAnsi="Verdana"/>
          <w:sz w:val="20"/>
          <w:szCs w:val="20"/>
        </w:rPr>
        <w:t xml:space="preserve"> e.g. DBS checks</w:t>
      </w:r>
      <w:r w:rsidRPr="00501679">
        <w:rPr>
          <w:rFonts w:ascii="Verdana" w:hAnsi="Verdana"/>
          <w:sz w:val="20"/>
          <w:szCs w:val="20"/>
        </w:rPr>
        <w:t>;</w:t>
      </w:r>
    </w:p>
    <w:p w14:paraId="26F64A57" w14:textId="77777777" w:rsidR="00097D6E" w:rsidRDefault="00097D6E" w:rsidP="009374B5">
      <w:pPr>
        <w:pStyle w:val="ListParagraph"/>
        <w:numPr>
          <w:ilvl w:val="0"/>
          <w:numId w:val="8"/>
        </w:numPr>
        <w:jc w:val="both"/>
        <w:rPr>
          <w:rFonts w:ascii="Verdana" w:hAnsi="Verdana"/>
          <w:sz w:val="20"/>
          <w:szCs w:val="20"/>
        </w:rPr>
      </w:pPr>
      <w:r>
        <w:rPr>
          <w:rFonts w:ascii="Verdana" w:hAnsi="Verdana"/>
          <w:sz w:val="20"/>
          <w:szCs w:val="20"/>
        </w:rPr>
        <w:t>Information relating to your visit, e.g. your company or organisations name, arrival and departure time, car number plate;</w:t>
      </w:r>
    </w:p>
    <w:p w14:paraId="518EACDE" w14:textId="77777777" w:rsidR="00097D6E" w:rsidRDefault="00097D6E" w:rsidP="009374B5">
      <w:pPr>
        <w:pStyle w:val="ListParagraph"/>
        <w:numPr>
          <w:ilvl w:val="0"/>
          <w:numId w:val="8"/>
        </w:numPr>
        <w:jc w:val="both"/>
        <w:rPr>
          <w:rFonts w:ascii="Verdana" w:hAnsi="Verdana"/>
          <w:sz w:val="20"/>
          <w:szCs w:val="20"/>
        </w:rPr>
      </w:pPr>
      <w:r>
        <w:rPr>
          <w:rFonts w:ascii="Verdana" w:hAnsi="Verdana"/>
          <w:sz w:val="20"/>
          <w:szCs w:val="20"/>
        </w:rPr>
        <w:t>Information about any access arrangements you may need;</w:t>
      </w:r>
    </w:p>
    <w:p w14:paraId="698AA281" w14:textId="66999C69" w:rsidR="00097D6E" w:rsidRPr="00D375A8" w:rsidRDefault="00097D6E" w:rsidP="00097D6E">
      <w:pPr>
        <w:pStyle w:val="ListParagraph"/>
        <w:numPr>
          <w:ilvl w:val="0"/>
          <w:numId w:val="8"/>
        </w:numPr>
        <w:rPr>
          <w:rFonts w:ascii="Verdana" w:hAnsi="Verdana"/>
          <w:sz w:val="20"/>
          <w:szCs w:val="20"/>
        </w:rPr>
      </w:pPr>
      <w:r>
        <w:rPr>
          <w:rFonts w:ascii="Verdana" w:hAnsi="Verdana"/>
          <w:sz w:val="20"/>
          <w:szCs w:val="20"/>
        </w:rPr>
        <w:t>Photographs for identification purposes for the duration of your visit;</w:t>
      </w:r>
    </w:p>
    <w:p w14:paraId="0689113F" w14:textId="530E6AD9" w:rsidR="00097D6E" w:rsidRDefault="00097D6E" w:rsidP="00097D6E">
      <w:pPr>
        <w:pStyle w:val="ListParagraph"/>
        <w:numPr>
          <w:ilvl w:val="0"/>
          <w:numId w:val="8"/>
        </w:numPr>
        <w:rPr>
          <w:rFonts w:ascii="Verdana" w:hAnsi="Verdana"/>
          <w:sz w:val="20"/>
          <w:szCs w:val="20"/>
        </w:rPr>
      </w:pPr>
      <w:r w:rsidRPr="00501679">
        <w:rPr>
          <w:rFonts w:ascii="Verdana" w:hAnsi="Verdana"/>
          <w:sz w:val="20"/>
          <w:szCs w:val="20"/>
        </w:rPr>
        <w:t xml:space="preserve">CCTV footage captured by the school. </w:t>
      </w:r>
    </w:p>
    <w:p w14:paraId="2F4FD0A7" w14:textId="77777777" w:rsidR="0075362F" w:rsidRDefault="0075362F" w:rsidP="0075362F">
      <w:pPr>
        <w:rPr>
          <w:rFonts w:ascii="Verdana" w:hAnsi="Verdana"/>
          <w:b/>
          <w:bCs/>
          <w:color w:val="000000" w:themeColor="text1"/>
          <w:sz w:val="24"/>
          <w:szCs w:val="24"/>
          <w:u w:val="single"/>
        </w:rPr>
      </w:pPr>
    </w:p>
    <w:p w14:paraId="70D8D18A" w14:textId="77777777" w:rsidR="00F155E0" w:rsidRPr="00B05E78" w:rsidRDefault="00F155E0" w:rsidP="00F155E0">
      <w:pPr>
        <w:shd w:val="clear" w:color="auto" w:fill="FFFFFF"/>
        <w:spacing w:after="0" w:line="240" w:lineRule="auto"/>
        <w:textAlignment w:val="baseline"/>
        <w:rPr>
          <w:rFonts w:ascii="Verdana" w:eastAsia="Times New Roman" w:hAnsi="Verdana" w:cs="Times New Roman"/>
          <w:color w:val="3D3D3D"/>
          <w:sz w:val="20"/>
          <w:szCs w:val="20"/>
          <w:lang w:eastAsia="en-GB"/>
        </w:rPr>
      </w:pPr>
      <w:r w:rsidRPr="00B05E78">
        <w:rPr>
          <w:rFonts w:ascii="Verdana" w:eastAsia="Times New Roman" w:hAnsi="Verdana" w:cs="Times New Roman"/>
          <w:color w:val="3D3D3D"/>
          <w:sz w:val="20"/>
          <w:szCs w:val="20"/>
          <w:lang w:eastAsia="en-GB"/>
        </w:rPr>
        <w:t>We may also collect, store and use the following more sensitive types of personal information:</w:t>
      </w:r>
    </w:p>
    <w:p w14:paraId="48EB914B" w14:textId="77777777" w:rsidR="00F155E0" w:rsidRPr="00B05E78" w:rsidRDefault="00F155E0" w:rsidP="00F155E0">
      <w:pPr>
        <w:rPr>
          <w:rFonts w:ascii="Verdana" w:hAnsi="Verdana"/>
          <w:b/>
          <w:bCs/>
          <w:color w:val="000000" w:themeColor="text1"/>
          <w:sz w:val="20"/>
          <w:szCs w:val="20"/>
          <w:u w:val="single"/>
        </w:rPr>
      </w:pPr>
    </w:p>
    <w:p w14:paraId="1031D552" w14:textId="77777777" w:rsidR="00F155E0" w:rsidRPr="00A0509F" w:rsidRDefault="00F155E0" w:rsidP="00F155E0">
      <w:pPr>
        <w:pStyle w:val="ListParagraph"/>
        <w:numPr>
          <w:ilvl w:val="0"/>
          <w:numId w:val="10"/>
        </w:numPr>
        <w:rPr>
          <w:rFonts w:ascii="Verdana" w:hAnsi="Verdana"/>
          <w:b/>
          <w:bCs/>
          <w:color w:val="000000" w:themeColor="text1"/>
          <w:sz w:val="20"/>
          <w:szCs w:val="20"/>
          <w:u w:val="single"/>
        </w:rPr>
      </w:pPr>
      <w:r w:rsidRPr="00A0509F">
        <w:rPr>
          <w:rFonts w:ascii="Verdana" w:hAnsi="Verdana"/>
          <w:color w:val="000000" w:themeColor="text1"/>
          <w:sz w:val="20"/>
          <w:szCs w:val="20"/>
        </w:rPr>
        <w:t>Information about your race or ethnicity, religious or philosophical beliefs</w:t>
      </w:r>
    </w:p>
    <w:p w14:paraId="358F9306" w14:textId="53DC93D9" w:rsidR="00463FCF" w:rsidRPr="007B74CE" w:rsidRDefault="00F155E0" w:rsidP="007B74CE">
      <w:pPr>
        <w:pStyle w:val="ListParagraph"/>
        <w:numPr>
          <w:ilvl w:val="0"/>
          <w:numId w:val="10"/>
        </w:numPr>
        <w:rPr>
          <w:rFonts w:ascii="Verdana" w:hAnsi="Verdana"/>
          <w:b/>
          <w:bCs/>
          <w:color w:val="000000" w:themeColor="text1"/>
          <w:sz w:val="24"/>
          <w:szCs w:val="24"/>
          <w:u w:val="single"/>
        </w:rPr>
      </w:pPr>
      <w:r w:rsidRPr="00A0509F">
        <w:rPr>
          <w:rFonts w:ascii="Verdana" w:hAnsi="Verdana"/>
          <w:color w:val="000000" w:themeColor="text1"/>
          <w:sz w:val="20"/>
          <w:szCs w:val="20"/>
        </w:rPr>
        <w:t xml:space="preserve">Information about your health, including any medical conditions. </w:t>
      </w:r>
    </w:p>
    <w:p w14:paraId="203C85E8" w14:textId="77777777" w:rsidR="001854EB" w:rsidRDefault="001854EB" w:rsidP="0075362F">
      <w:pPr>
        <w:rPr>
          <w:rFonts w:ascii="Verdana" w:hAnsi="Verdana"/>
          <w:b/>
          <w:bCs/>
          <w:color w:val="000000" w:themeColor="text1"/>
          <w:sz w:val="24"/>
          <w:szCs w:val="24"/>
          <w:u w:val="single"/>
        </w:rPr>
      </w:pPr>
    </w:p>
    <w:p w14:paraId="790057B9" w14:textId="07785B36" w:rsidR="0075362F" w:rsidRPr="0075362F" w:rsidRDefault="0075362F" w:rsidP="0075362F">
      <w:pPr>
        <w:rPr>
          <w:rFonts w:ascii="Verdana" w:hAnsi="Verdana"/>
          <w:b/>
          <w:bCs/>
          <w:color w:val="000000" w:themeColor="text1"/>
          <w:sz w:val="24"/>
          <w:szCs w:val="24"/>
          <w:u w:val="single"/>
        </w:rPr>
      </w:pPr>
      <w:r w:rsidRPr="0075362F">
        <w:rPr>
          <w:rFonts w:ascii="Verdana" w:hAnsi="Verdana"/>
          <w:b/>
          <w:bCs/>
          <w:color w:val="000000" w:themeColor="text1"/>
          <w:sz w:val="24"/>
          <w:szCs w:val="24"/>
          <w:u w:val="single"/>
        </w:rPr>
        <w:t>How we Collect this Information</w:t>
      </w:r>
    </w:p>
    <w:p w14:paraId="58849C84" w14:textId="03B7B578" w:rsidR="001C4095" w:rsidRDefault="00097D6E" w:rsidP="009374B5">
      <w:pPr>
        <w:jc w:val="both"/>
        <w:rPr>
          <w:rFonts w:ascii="Verdana" w:hAnsi="Verdana"/>
          <w:b/>
          <w:sz w:val="20"/>
          <w:szCs w:val="20"/>
          <w:u w:val="single"/>
        </w:rPr>
      </w:pPr>
      <w:r w:rsidRPr="00931FA3">
        <w:rPr>
          <w:rFonts w:ascii="Verdana" w:hAnsi="Verdana"/>
          <w:sz w:val="20"/>
          <w:szCs w:val="20"/>
        </w:rPr>
        <w:t>We may collect this information from you, the Home Office, the DBS, other professionals we may engage (e.g. to advise us generally), our signing in system, automated monitoring of our websites and other technical systems such as our computer networks and connections, CCTV and access control systems, remote access systems, email and instant messaging systems, intranet and internet facilities.</w:t>
      </w:r>
    </w:p>
    <w:p w14:paraId="19BF97B5" w14:textId="77777777" w:rsidR="0075362F" w:rsidRPr="0075362F" w:rsidRDefault="0075362F" w:rsidP="009374B5">
      <w:pPr>
        <w:jc w:val="both"/>
        <w:rPr>
          <w:rFonts w:ascii="Verdana" w:hAnsi="Verdana"/>
          <w:b/>
          <w:sz w:val="20"/>
          <w:szCs w:val="20"/>
          <w:u w:val="single"/>
        </w:rPr>
      </w:pPr>
    </w:p>
    <w:p w14:paraId="6757C485" w14:textId="77777777" w:rsidR="0075362F" w:rsidRPr="0075362F" w:rsidRDefault="0075362F" w:rsidP="0075362F">
      <w:pPr>
        <w:rPr>
          <w:rFonts w:ascii="Verdana" w:hAnsi="Verdana"/>
          <w:b/>
          <w:bCs/>
          <w:color w:val="000000" w:themeColor="text1"/>
          <w:sz w:val="24"/>
          <w:szCs w:val="24"/>
          <w:u w:val="single"/>
        </w:rPr>
      </w:pPr>
      <w:r w:rsidRPr="0075362F">
        <w:rPr>
          <w:rFonts w:ascii="Verdana" w:hAnsi="Verdana"/>
          <w:b/>
          <w:bCs/>
          <w:color w:val="000000" w:themeColor="text1"/>
          <w:sz w:val="24"/>
          <w:szCs w:val="24"/>
          <w:u w:val="single"/>
        </w:rPr>
        <w:t>How we use your Information</w:t>
      </w:r>
    </w:p>
    <w:p w14:paraId="5CD4BDB7" w14:textId="0A9D885A" w:rsidR="00097D6E" w:rsidRDefault="00097D6E" w:rsidP="009374B5">
      <w:pPr>
        <w:jc w:val="both"/>
        <w:rPr>
          <w:rFonts w:ascii="Verdana" w:hAnsi="Verdana"/>
          <w:sz w:val="20"/>
          <w:szCs w:val="20"/>
        </w:rPr>
      </w:pPr>
      <w:r>
        <w:rPr>
          <w:rFonts w:ascii="Verdana" w:hAnsi="Verdana"/>
          <w:sz w:val="20"/>
          <w:szCs w:val="20"/>
        </w:rPr>
        <w:t xml:space="preserve">We will only use your personal information when the law allows us to. Most commonly, we will use your information in the following circumstances: </w:t>
      </w:r>
    </w:p>
    <w:p w14:paraId="687EFEFA" w14:textId="77777777" w:rsidR="00097D6E" w:rsidRDefault="00097D6E" w:rsidP="009374B5">
      <w:pPr>
        <w:pStyle w:val="ListParagraph"/>
        <w:numPr>
          <w:ilvl w:val="0"/>
          <w:numId w:val="2"/>
        </w:numPr>
        <w:jc w:val="both"/>
        <w:rPr>
          <w:rFonts w:ascii="Verdana" w:hAnsi="Verdana"/>
          <w:sz w:val="20"/>
          <w:szCs w:val="20"/>
        </w:rPr>
      </w:pPr>
      <w:r>
        <w:rPr>
          <w:rFonts w:ascii="Verdana" w:hAnsi="Verdana"/>
          <w:sz w:val="20"/>
          <w:szCs w:val="20"/>
        </w:rPr>
        <w:t xml:space="preserve">Where we need to perform the </w:t>
      </w:r>
      <w:proofErr w:type="gramStart"/>
      <w:r>
        <w:rPr>
          <w:rFonts w:ascii="Verdana" w:hAnsi="Verdana"/>
          <w:sz w:val="20"/>
          <w:szCs w:val="20"/>
        </w:rPr>
        <w:t>contract</w:t>
      </w:r>
      <w:proofErr w:type="gramEnd"/>
      <w:r>
        <w:rPr>
          <w:rFonts w:ascii="Verdana" w:hAnsi="Verdana"/>
          <w:sz w:val="20"/>
          <w:szCs w:val="20"/>
        </w:rPr>
        <w:t xml:space="preserve"> we have </w:t>
      </w:r>
      <w:proofErr w:type="gramStart"/>
      <w:r>
        <w:rPr>
          <w:rFonts w:ascii="Verdana" w:hAnsi="Verdana"/>
          <w:sz w:val="20"/>
          <w:szCs w:val="20"/>
        </w:rPr>
        <w:t>entered into</w:t>
      </w:r>
      <w:proofErr w:type="gramEnd"/>
      <w:r>
        <w:rPr>
          <w:rFonts w:ascii="Verdana" w:hAnsi="Verdana"/>
          <w:sz w:val="20"/>
          <w:szCs w:val="20"/>
        </w:rPr>
        <w:t xml:space="preserve"> with you;</w:t>
      </w:r>
    </w:p>
    <w:p w14:paraId="6B08B36E" w14:textId="77777777" w:rsidR="00097D6E" w:rsidRDefault="00097D6E" w:rsidP="009374B5">
      <w:pPr>
        <w:pStyle w:val="ListParagraph"/>
        <w:numPr>
          <w:ilvl w:val="0"/>
          <w:numId w:val="2"/>
        </w:numPr>
        <w:jc w:val="both"/>
        <w:rPr>
          <w:rFonts w:ascii="Verdana" w:hAnsi="Verdana"/>
          <w:sz w:val="20"/>
          <w:szCs w:val="20"/>
        </w:rPr>
      </w:pPr>
      <w:r>
        <w:rPr>
          <w:rFonts w:ascii="Verdana" w:hAnsi="Verdana"/>
          <w:sz w:val="20"/>
          <w:szCs w:val="20"/>
        </w:rPr>
        <w:t>Where we need to comply with a legal obligation (such as health and safety legislation, under statutory codes of practice and employment protection legislation);</w:t>
      </w:r>
    </w:p>
    <w:p w14:paraId="47D87168" w14:textId="77777777" w:rsidR="00097D6E" w:rsidRDefault="00097D6E" w:rsidP="009374B5">
      <w:pPr>
        <w:pStyle w:val="ListParagraph"/>
        <w:numPr>
          <w:ilvl w:val="0"/>
          <w:numId w:val="2"/>
        </w:numPr>
        <w:jc w:val="both"/>
        <w:rPr>
          <w:rFonts w:ascii="Verdana" w:hAnsi="Verdana"/>
          <w:sz w:val="20"/>
          <w:szCs w:val="20"/>
        </w:rPr>
      </w:pPr>
      <w:r>
        <w:rPr>
          <w:rFonts w:ascii="Verdana" w:hAnsi="Verdana"/>
          <w:sz w:val="20"/>
          <w:szCs w:val="20"/>
        </w:rPr>
        <w:t>Where it is needed in the public interest or for official purposes;</w:t>
      </w:r>
    </w:p>
    <w:p w14:paraId="558372BB" w14:textId="77777777" w:rsidR="00097D6E" w:rsidRDefault="00097D6E" w:rsidP="009374B5">
      <w:pPr>
        <w:pStyle w:val="ListParagraph"/>
        <w:numPr>
          <w:ilvl w:val="0"/>
          <w:numId w:val="2"/>
        </w:numPr>
        <w:jc w:val="both"/>
        <w:rPr>
          <w:rFonts w:ascii="Verdana" w:hAnsi="Verdana"/>
          <w:sz w:val="20"/>
          <w:szCs w:val="20"/>
        </w:rPr>
      </w:pPr>
      <w:r>
        <w:rPr>
          <w:rFonts w:ascii="Verdana" w:hAnsi="Verdana"/>
          <w:sz w:val="20"/>
          <w:szCs w:val="20"/>
        </w:rPr>
        <w:t>Where it is necessary for our legitimate interests (or those of a third party) and your interests, rights and freedoms do not override those interests.</w:t>
      </w:r>
    </w:p>
    <w:p w14:paraId="2ED54282" w14:textId="77777777" w:rsidR="00097D6E" w:rsidRDefault="00097D6E" w:rsidP="009374B5">
      <w:pPr>
        <w:pStyle w:val="ListParagraph"/>
        <w:numPr>
          <w:ilvl w:val="0"/>
          <w:numId w:val="2"/>
        </w:numPr>
        <w:jc w:val="both"/>
        <w:rPr>
          <w:rFonts w:ascii="Verdana" w:hAnsi="Verdana"/>
          <w:sz w:val="20"/>
          <w:szCs w:val="20"/>
        </w:rPr>
      </w:pPr>
      <w:r>
        <w:rPr>
          <w:rFonts w:ascii="Verdana" w:hAnsi="Verdana"/>
          <w:sz w:val="20"/>
          <w:szCs w:val="20"/>
        </w:rPr>
        <w:t>When you have provided us with consent to process your personal data.</w:t>
      </w:r>
    </w:p>
    <w:p w14:paraId="46652F25" w14:textId="77777777" w:rsidR="00097D6E" w:rsidRDefault="00097D6E" w:rsidP="009374B5">
      <w:pPr>
        <w:jc w:val="both"/>
        <w:rPr>
          <w:rFonts w:ascii="Verdana" w:hAnsi="Verdana"/>
          <w:color w:val="000000" w:themeColor="text1"/>
          <w:sz w:val="20"/>
          <w:szCs w:val="20"/>
        </w:rPr>
      </w:pPr>
      <w:bookmarkStart w:id="1" w:name="_Hlk81576113"/>
      <w:r>
        <w:rPr>
          <w:rFonts w:ascii="Verdana" w:hAnsi="Verdana"/>
          <w:color w:val="000000" w:themeColor="text1"/>
          <w:sz w:val="20"/>
          <w:szCs w:val="20"/>
        </w:rPr>
        <w:t xml:space="preserve">We need all the categories of information in the list above primarily to allow us to perform our contract with you, with your consent and to enable us to comply with legal obligations. </w:t>
      </w:r>
    </w:p>
    <w:bookmarkEnd w:id="1"/>
    <w:p w14:paraId="32CE87F1" w14:textId="5F6F1194" w:rsidR="00097D6E" w:rsidRDefault="00097D6E" w:rsidP="009374B5">
      <w:pPr>
        <w:jc w:val="both"/>
        <w:rPr>
          <w:rFonts w:ascii="Verdana" w:hAnsi="Verdana"/>
          <w:color w:val="000000" w:themeColor="text1"/>
          <w:sz w:val="20"/>
          <w:szCs w:val="20"/>
        </w:rPr>
      </w:pPr>
      <w:r>
        <w:rPr>
          <w:rFonts w:ascii="Verdana" w:hAnsi="Verdana"/>
          <w:color w:val="000000" w:themeColor="text1"/>
          <w:sz w:val="20"/>
          <w:szCs w:val="20"/>
        </w:rPr>
        <w:t xml:space="preserve">The situations in which we will process your personal information are listed below: </w:t>
      </w:r>
    </w:p>
    <w:p w14:paraId="3841F8CD" w14:textId="77777777" w:rsidR="00097D6E" w:rsidRDefault="00097D6E" w:rsidP="009374B5">
      <w:pPr>
        <w:pStyle w:val="ListParagraph"/>
        <w:numPr>
          <w:ilvl w:val="0"/>
          <w:numId w:val="6"/>
        </w:numPr>
        <w:jc w:val="both"/>
        <w:rPr>
          <w:rFonts w:ascii="Verdana" w:hAnsi="Verdana"/>
          <w:sz w:val="20"/>
          <w:szCs w:val="20"/>
        </w:rPr>
      </w:pPr>
      <w:r>
        <w:rPr>
          <w:rFonts w:ascii="Verdana" w:hAnsi="Verdana"/>
          <w:sz w:val="20"/>
          <w:szCs w:val="20"/>
        </w:rPr>
        <w:t>Ensure the safe and orderly running of the school;</w:t>
      </w:r>
    </w:p>
    <w:p w14:paraId="55F2988D" w14:textId="77777777" w:rsidR="00097D6E" w:rsidRDefault="00097D6E" w:rsidP="009374B5">
      <w:pPr>
        <w:pStyle w:val="ListParagraph"/>
        <w:numPr>
          <w:ilvl w:val="0"/>
          <w:numId w:val="6"/>
        </w:numPr>
        <w:jc w:val="both"/>
        <w:rPr>
          <w:rFonts w:ascii="Verdana" w:hAnsi="Verdana"/>
          <w:sz w:val="20"/>
          <w:szCs w:val="20"/>
        </w:rPr>
      </w:pPr>
      <w:r>
        <w:rPr>
          <w:rFonts w:ascii="Verdana" w:hAnsi="Verdana"/>
          <w:sz w:val="20"/>
          <w:szCs w:val="20"/>
        </w:rPr>
        <w:t>To manage our workforce and those deployed on site;</w:t>
      </w:r>
    </w:p>
    <w:p w14:paraId="56D34F62" w14:textId="77777777" w:rsidR="00097D6E" w:rsidRDefault="00097D6E" w:rsidP="009374B5">
      <w:pPr>
        <w:pStyle w:val="ListParagraph"/>
        <w:numPr>
          <w:ilvl w:val="0"/>
          <w:numId w:val="6"/>
        </w:numPr>
        <w:jc w:val="both"/>
        <w:rPr>
          <w:rFonts w:ascii="Verdana" w:hAnsi="Verdana"/>
          <w:sz w:val="20"/>
          <w:szCs w:val="20"/>
        </w:rPr>
      </w:pPr>
      <w:r>
        <w:rPr>
          <w:rFonts w:ascii="Verdana" w:hAnsi="Verdana"/>
          <w:sz w:val="20"/>
          <w:szCs w:val="20"/>
        </w:rPr>
        <w:t>Personnel management including retention</w:t>
      </w:r>
    </w:p>
    <w:p w14:paraId="03994D9A" w14:textId="77777777" w:rsidR="00097D6E" w:rsidRDefault="00097D6E" w:rsidP="009374B5">
      <w:pPr>
        <w:pStyle w:val="ListParagraph"/>
        <w:numPr>
          <w:ilvl w:val="0"/>
          <w:numId w:val="6"/>
        </w:numPr>
        <w:jc w:val="both"/>
        <w:rPr>
          <w:rFonts w:ascii="Verdana" w:hAnsi="Verdana"/>
          <w:sz w:val="20"/>
          <w:szCs w:val="20"/>
        </w:rPr>
      </w:pPr>
      <w:proofErr w:type="gramStart"/>
      <w:r>
        <w:rPr>
          <w:rFonts w:ascii="Verdana" w:hAnsi="Verdana"/>
          <w:sz w:val="20"/>
          <w:szCs w:val="20"/>
        </w:rPr>
        <w:t>In order to</w:t>
      </w:r>
      <w:proofErr w:type="gramEnd"/>
      <w:r>
        <w:rPr>
          <w:rFonts w:ascii="Verdana" w:hAnsi="Verdana"/>
          <w:sz w:val="20"/>
          <w:szCs w:val="20"/>
        </w:rPr>
        <w:t xml:space="preserve"> manage internal policy and procedure;</w:t>
      </w:r>
    </w:p>
    <w:p w14:paraId="2B42CF1C" w14:textId="77777777" w:rsidR="00097D6E" w:rsidRDefault="00097D6E" w:rsidP="009374B5">
      <w:pPr>
        <w:pStyle w:val="ListParagraph"/>
        <w:numPr>
          <w:ilvl w:val="0"/>
          <w:numId w:val="6"/>
        </w:numPr>
        <w:jc w:val="both"/>
        <w:rPr>
          <w:rFonts w:ascii="Verdana" w:hAnsi="Verdana"/>
          <w:sz w:val="20"/>
          <w:szCs w:val="20"/>
        </w:rPr>
      </w:pPr>
      <w:r>
        <w:rPr>
          <w:rFonts w:ascii="Verdana" w:hAnsi="Verdana"/>
          <w:sz w:val="20"/>
          <w:szCs w:val="20"/>
        </w:rPr>
        <w:t>Complying with legal obligations;</w:t>
      </w:r>
    </w:p>
    <w:p w14:paraId="3D10278F" w14:textId="77777777" w:rsidR="00097D6E" w:rsidRDefault="00097D6E" w:rsidP="009374B5">
      <w:pPr>
        <w:pStyle w:val="ListParagraph"/>
        <w:numPr>
          <w:ilvl w:val="0"/>
          <w:numId w:val="6"/>
        </w:numPr>
        <w:jc w:val="both"/>
        <w:rPr>
          <w:rFonts w:ascii="Verdana" w:hAnsi="Verdana"/>
          <w:sz w:val="20"/>
          <w:szCs w:val="20"/>
        </w:rPr>
      </w:pPr>
      <w:r>
        <w:rPr>
          <w:rFonts w:ascii="Verdana" w:hAnsi="Verdana"/>
          <w:sz w:val="20"/>
          <w:szCs w:val="20"/>
        </w:rPr>
        <w:t>Carry out necessary administration functions to allow visitors and contractors on site;</w:t>
      </w:r>
    </w:p>
    <w:p w14:paraId="2FCA703E" w14:textId="77777777" w:rsidR="00097D6E" w:rsidRDefault="00097D6E" w:rsidP="009374B5">
      <w:pPr>
        <w:pStyle w:val="ListParagraph"/>
        <w:numPr>
          <w:ilvl w:val="0"/>
          <w:numId w:val="6"/>
        </w:numPr>
        <w:jc w:val="both"/>
        <w:rPr>
          <w:rFonts w:ascii="Verdana" w:hAnsi="Verdana"/>
          <w:sz w:val="20"/>
          <w:szCs w:val="20"/>
        </w:rPr>
      </w:pPr>
      <w:r>
        <w:rPr>
          <w:rFonts w:ascii="Verdana" w:hAnsi="Verdana"/>
          <w:sz w:val="20"/>
          <w:szCs w:val="20"/>
        </w:rPr>
        <w:t xml:space="preserve">To monitor and manage access to our systems and facilities </w:t>
      </w:r>
      <w:proofErr w:type="gramStart"/>
      <w:r>
        <w:rPr>
          <w:rFonts w:ascii="Verdana" w:hAnsi="Verdana"/>
          <w:sz w:val="20"/>
          <w:szCs w:val="20"/>
        </w:rPr>
        <w:t>in order to</w:t>
      </w:r>
      <w:proofErr w:type="gramEnd"/>
      <w:r>
        <w:rPr>
          <w:rFonts w:ascii="Verdana" w:hAnsi="Verdana"/>
          <w:sz w:val="20"/>
          <w:szCs w:val="20"/>
        </w:rPr>
        <w:t xml:space="preserve"> protect our networks and for the purposes of safeguarding;</w:t>
      </w:r>
    </w:p>
    <w:p w14:paraId="0440C575" w14:textId="77777777" w:rsidR="00097D6E" w:rsidRPr="007374FE" w:rsidRDefault="00097D6E" w:rsidP="009374B5">
      <w:pPr>
        <w:pStyle w:val="ListParagraph"/>
        <w:numPr>
          <w:ilvl w:val="0"/>
          <w:numId w:val="6"/>
        </w:numPr>
        <w:jc w:val="both"/>
        <w:rPr>
          <w:rFonts w:ascii="Verdana" w:hAnsi="Verdana"/>
          <w:sz w:val="20"/>
          <w:szCs w:val="20"/>
        </w:rPr>
      </w:pPr>
      <w:r>
        <w:rPr>
          <w:rFonts w:ascii="Verdana" w:hAnsi="Verdana"/>
          <w:sz w:val="20"/>
          <w:szCs w:val="20"/>
        </w:rPr>
        <w:t>To monitor and protect the security of our network and information, including preventing unauthorised access to our computer network and communications systems and preventing malicious software distribution;</w:t>
      </w:r>
    </w:p>
    <w:p w14:paraId="43E3BF31" w14:textId="77777777" w:rsidR="00097D6E" w:rsidRDefault="00097D6E" w:rsidP="009374B5">
      <w:pPr>
        <w:pStyle w:val="ListParagraph"/>
        <w:numPr>
          <w:ilvl w:val="0"/>
          <w:numId w:val="6"/>
        </w:numPr>
        <w:jc w:val="both"/>
        <w:rPr>
          <w:rFonts w:ascii="Verdana" w:hAnsi="Verdana"/>
          <w:sz w:val="20"/>
          <w:szCs w:val="20"/>
        </w:rPr>
      </w:pPr>
      <w:r>
        <w:rPr>
          <w:rFonts w:ascii="Verdana" w:hAnsi="Verdana"/>
          <w:sz w:val="20"/>
          <w:szCs w:val="20"/>
        </w:rPr>
        <w:lastRenderedPageBreak/>
        <w:t>To answer questions from insurers in respect of any insurance policies which relate to you;</w:t>
      </w:r>
    </w:p>
    <w:p w14:paraId="132AA2A8" w14:textId="77777777" w:rsidR="00097D6E" w:rsidRPr="007374FE" w:rsidRDefault="00097D6E" w:rsidP="009374B5">
      <w:pPr>
        <w:pStyle w:val="ListParagraph"/>
        <w:numPr>
          <w:ilvl w:val="0"/>
          <w:numId w:val="6"/>
        </w:numPr>
        <w:jc w:val="both"/>
        <w:rPr>
          <w:rFonts w:ascii="Verdana" w:hAnsi="Verdana"/>
          <w:sz w:val="20"/>
          <w:szCs w:val="20"/>
        </w:rPr>
      </w:pPr>
      <w:r>
        <w:rPr>
          <w:rFonts w:ascii="Verdana" w:hAnsi="Verdana"/>
          <w:sz w:val="20"/>
          <w:szCs w:val="20"/>
        </w:rPr>
        <w:t xml:space="preserve">Health and safety obligations; </w:t>
      </w:r>
    </w:p>
    <w:p w14:paraId="65AEB110" w14:textId="77777777" w:rsidR="00097D6E" w:rsidRDefault="00097D6E" w:rsidP="009374B5">
      <w:pPr>
        <w:pStyle w:val="ListParagraph"/>
        <w:numPr>
          <w:ilvl w:val="0"/>
          <w:numId w:val="6"/>
        </w:numPr>
        <w:jc w:val="both"/>
        <w:rPr>
          <w:rFonts w:ascii="Verdana" w:hAnsi="Verdana"/>
          <w:sz w:val="20"/>
          <w:szCs w:val="20"/>
        </w:rPr>
      </w:pPr>
      <w:r>
        <w:rPr>
          <w:rFonts w:ascii="Verdana" w:hAnsi="Verdana"/>
          <w:sz w:val="20"/>
          <w:szCs w:val="20"/>
        </w:rPr>
        <w:t>Prevention and detection of fraud or other criminal offences; and</w:t>
      </w:r>
    </w:p>
    <w:p w14:paraId="79CBAF31" w14:textId="77777777" w:rsidR="00097D6E" w:rsidRDefault="00097D6E" w:rsidP="009374B5">
      <w:pPr>
        <w:pStyle w:val="ListParagraph"/>
        <w:numPr>
          <w:ilvl w:val="0"/>
          <w:numId w:val="6"/>
        </w:numPr>
        <w:jc w:val="both"/>
        <w:rPr>
          <w:rFonts w:ascii="Verdana" w:hAnsi="Verdana"/>
          <w:sz w:val="20"/>
          <w:szCs w:val="20"/>
        </w:rPr>
      </w:pPr>
      <w:r>
        <w:rPr>
          <w:rFonts w:ascii="Verdana" w:hAnsi="Verdana"/>
          <w:sz w:val="20"/>
          <w:szCs w:val="20"/>
        </w:rPr>
        <w:t>To defend the School in respect of any investigation or court proceedings and to comply with any court or tribunal order for disclosure.</w:t>
      </w:r>
    </w:p>
    <w:p w14:paraId="160CD8B9" w14:textId="77777777" w:rsidR="00097D6E" w:rsidRPr="001D31CC" w:rsidRDefault="00097D6E" w:rsidP="009374B5">
      <w:pPr>
        <w:jc w:val="both"/>
        <w:rPr>
          <w:rFonts w:ascii="Verdana" w:hAnsi="Verdana"/>
          <w:color w:val="000000" w:themeColor="text1"/>
          <w:sz w:val="20"/>
          <w:szCs w:val="20"/>
        </w:rPr>
      </w:pPr>
      <w:r w:rsidRPr="001D31CC">
        <w:rPr>
          <w:rFonts w:ascii="Verdana" w:hAnsi="Verdana"/>
          <w:color w:val="000000" w:themeColor="text1"/>
          <w:sz w:val="20"/>
          <w:szCs w:val="20"/>
        </w:rPr>
        <w:t>Some of the above grounds for processing will overlap and there may be several grounds which justify our use of your personal information.</w:t>
      </w:r>
    </w:p>
    <w:p w14:paraId="05E2F6AB" w14:textId="7F65519E" w:rsidR="00097D6E" w:rsidRDefault="00097D6E" w:rsidP="009374B5">
      <w:pPr>
        <w:jc w:val="both"/>
        <w:rPr>
          <w:rFonts w:ascii="Verdana" w:hAnsi="Verdana"/>
          <w:color w:val="000000" w:themeColor="text1"/>
          <w:sz w:val="20"/>
          <w:szCs w:val="20"/>
        </w:rPr>
      </w:pPr>
      <w:r w:rsidRPr="001D31CC">
        <w:rPr>
          <w:rFonts w:ascii="Verdana" w:hAnsi="Verdana"/>
          <w:color w:val="000000" w:themeColor="text1"/>
          <w:sz w:val="20"/>
          <w:szCs w:val="20"/>
        </w:rPr>
        <w:t>We will</w:t>
      </w:r>
      <w:r>
        <w:rPr>
          <w:rFonts w:ascii="Verdana" w:hAnsi="Verdana"/>
          <w:color w:val="000000" w:themeColor="text1"/>
          <w:sz w:val="20"/>
          <w:szCs w:val="20"/>
        </w:rPr>
        <w:t xml:space="preserve"> only use your personal information for the purposes for which we collected it, unless we reasonably consider that we need to use it for another reason and that reason is compatible with the original purpose. </w:t>
      </w:r>
    </w:p>
    <w:p w14:paraId="490CB12D" w14:textId="44AF3334" w:rsidR="003E5A15" w:rsidRDefault="003E5A15" w:rsidP="009374B5">
      <w:pPr>
        <w:jc w:val="both"/>
        <w:rPr>
          <w:rFonts w:ascii="Verdana" w:hAnsi="Verdana"/>
          <w:color w:val="000000" w:themeColor="text1"/>
          <w:sz w:val="20"/>
          <w:szCs w:val="20"/>
        </w:rPr>
      </w:pPr>
    </w:p>
    <w:p w14:paraId="6519546E" w14:textId="77777777" w:rsidR="0075362F" w:rsidRPr="0075362F" w:rsidRDefault="0075362F" w:rsidP="0075362F">
      <w:pPr>
        <w:rPr>
          <w:rFonts w:ascii="Verdana" w:hAnsi="Verdana"/>
          <w:b/>
          <w:bCs/>
          <w:color w:val="000000" w:themeColor="text1"/>
          <w:sz w:val="24"/>
          <w:szCs w:val="24"/>
          <w:u w:val="single"/>
        </w:rPr>
      </w:pPr>
      <w:r w:rsidRPr="0075362F">
        <w:rPr>
          <w:rFonts w:ascii="Verdana" w:hAnsi="Verdana"/>
          <w:b/>
          <w:bCs/>
          <w:color w:val="000000" w:themeColor="text1"/>
          <w:sz w:val="24"/>
          <w:szCs w:val="24"/>
          <w:u w:val="single"/>
        </w:rPr>
        <w:t>How we use Particularly Sensitive Information</w:t>
      </w:r>
    </w:p>
    <w:p w14:paraId="63639309" w14:textId="3E33172B" w:rsidR="00097D6E" w:rsidRDefault="00097D6E" w:rsidP="009374B5">
      <w:pPr>
        <w:jc w:val="both"/>
        <w:rPr>
          <w:rFonts w:ascii="Verdana" w:hAnsi="Verdana"/>
          <w:color w:val="000000" w:themeColor="text1"/>
          <w:sz w:val="20"/>
          <w:szCs w:val="20"/>
        </w:rPr>
      </w:pPr>
      <w:r>
        <w:rPr>
          <w:rFonts w:ascii="Verdana" w:hAnsi="Verdana"/>
          <w:color w:val="000000" w:themeColor="text1"/>
          <w:sz w:val="20"/>
          <w:szCs w:val="20"/>
        </w:rPr>
        <w:t xml:space="preserve">Sensitive personal information (as defined under the UK GDPR as “special category data”) require higher levels of protection and further justification for collecting, storing and using this type of personal information. We may process this data in the following circumstances: </w:t>
      </w:r>
    </w:p>
    <w:p w14:paraId="7E0C9BC1" w14:textId="77777777" w:rsidR="00097D6E" w:rsidRDefault="00097D6E" w:rsidP="009374B5">
      <w:pPr>
        <w:pStyle w:val="ListParagraph"/>
        <w:numPr>
          <w:ilvl w:val="0"/>
          <w:numId w:val="3"/>
        </w:numPr>
        <w:jc w:val="both"/>
        <w:rPr>
          <w:rFonts w:ascii="Verdana" w:hAnsi="Verdana"/>
          <w:color w:val="000000" w:themeColor="text1"/>
          <w:sz w:val="20"/>
          <w:szCs w:val="20"/>
        </w:rPr>
      </w:pPr>
      <w:r>
        <w:rPr>
          <w:rFonts w:ascii="Verdana" w:hAnsi="Verdana"/>
          <w:color w:val="000000" w:themeColor="text1"/>
          <w:sz w:val="20"/>
          <w:szCs w:val="20"/>
        </w:rPr>
        <w:t>In limited circumstances, with your explicit written consent;</w:t>
      </w:r>
    </w:p>
    <w:p w14:paraId="44C03300" w14:textId="77777777" w:rsidR="00097D6E" w:rsidRDefault="00097D6E" w:rsidP="009374B5">
      <w:pPr>
        <w:pStyle w:val="ListParagraph"/>
        <w:numPr>
          <w:ilvl w:val="0"/>
          <w:numId w:val="3"/>
        </w:numPr>
        <w:jc w:val="both"/>
        <w:rPr>
          <w:rFonts w:ascii="Verdana" w:hAnsi="Verdana"/>
          <w:color w:val="000000" w:themeColor="text1"/>
          <w:sz w:val="20"/>
          <w:szCs w:val="20"/>
        </w:rPr>
      </w:pPr>
      <w:r>
        <w:rPr>
          <w:rFonts w:ascii="Verdana" w:hAnsi="Verdana"/>
          <w:color w:val="000000" w:themeColor="text1"/>
          <w:sz w:val="20"/>
          <w:szCs w:val="20"/>
        </w:rPr>
        <w:t>Where we need to carry out our legal obligations in line with our data protection policy;</w:t>
      </w:r>
    </w:p>
    <w:p w14:paraId="1C715275" w14:textId="77777777" w:rsidR="00097D6E" w:rsidRDefault="00097D6E" w:rsidP="009374B5">
      <w:pPr>
        <w:pStyle w:val="ListParagraph"/>
        <w:numPr>
          <w:ilvl w:val="0"/>
          <w:numId w:val="3"/>
        </w:numPr>
        <w:jc w:val="both"/>
        <w:rPr>
          <w:rFonts w:ascii="Verdana" w:hAnsi="Verdana"/>
          <w:color w:val="000000" w:themeColor="text1"/>
          <w:sz w:val="20"/>
          <w:szCs w:val="20"/>
        </w:rPr>
      </w:pPr>
      <w:r>
        <w:rPr>
          <w:rFonts w:ascii="Verdana" w:hAnsi="Verdana"/>
          <w:color w:val="000000" w:themeColor="text1"/>
          <w:sz w:val="20"/>
          <w:szCs w:val="20"/>
        </w:rPr>
        <w:t>Where it is needed in the public interest, such as for equal opportunities monitoring;</w:t>
      </w:r>
    </w:p>
    <w:p w14:paraId="4275029C" w14:textId="77777777" w:rsidR="00097D6E" w:rsidRDefault="00097D6E" w:rsidP="009374B5">
      <w:pPr>
        <w:pStyle w:val="ListParagraph"/>
        <w:numPr>
          <w:ilvl w:val="0"/>
          <w:numId w:val="3"/>
        </w:numPr>
        <w:jc w:val="both"/>
        <w:rPr>
          <w:rFonts w:ascii="Verdana" w:hAnsi="Verdana"/>
          <w:color w:val="000000" w:themeColor="text1"/>
          <w:sz w:val="20"/>
          <w:szCs w:val="20"/>
        </w:rPr>
      </w:pPr>
      <w:r>
        <w:rPr>
          <w:rFonts w:ascii="Verdana" w:hAnsi="Verdana"/>
          <w:color w:val="000000" w:themeColor="text1"/>
          <w:sz w:val="20"/>
          <w:szCs w:val="20"/>
        </w:rPr>
        <w:t>Where it is needed to assess your working capacity on health grounds, subject to appropriate confidentiality safeguards. Less commonly, we may process this type of information where it is needed in relation to legal claims or where it is necessary to protect your interests (or someone else’s interests) and you are not capable of giving your consent.</w:t>
      </w:r>
    </w:p>
    <w:p w14:paraId="1DF1E5AD" w14:textId="77777777" w:rsidR="00097D6E" w:rsidRPr="0075362F" w:rsidRDefault="00097D6E" w:rsidP="00097D6E">
      <w:pPr>
        <w:rPr>
          <w:rFonts w:ascii="Verdana" w:hAnsi="Verdana"/>
          <w:b/>
          <w:color w:val="000000" w:themeColor="text1"/>
          <w:u w:val="single"/>
        </w:rPr>
      </w:pPr>
      <w:r w:rsidRPr="0075362F">
        <w:rPr>
          <w:rFonts w:ascii="Verdana" w:hAnsi="Verdana"/>
          <w:b/>
          <w:color w:val="000000" w:themeColor="text1"/>
          <w:u w:val="single"/>
        </w:rPr>
        <w:t>Criminal Convictions</w:t>
      </w:r>
    </w:p>
    <w:p w14:paraId="6404F0DE" w14:textId="01DE17A3" w:rsidR="00097D6E" w:rsidRDefault="00097D6E" w:rsidP="009374B5">
      <w:pPr>
        <w:jc w:val="both"/>
        <w:rPr>
          <w:rFonts w:ascii="Verdana" w:hAnsi="Verdana"/>
          <w:sz w:val="20"/>
          <w:szCs w:val="20"/>
        </w:rPr>
      </w:pPr>
      <w:r>
        <w:rPr>
          <w:rFonts w:ascii="Verdana" w:hAnsi="Verdana"/>
          <w:sz w:val="20"/>
          <w:szCs w:val="20"/>
        </w:rPr>
        <w:t>We may only use information relating to criminal convictions where the law allows us to do so. This will usually be where it is necessary to carry out our legal obligations. We will only collect information about criminal convictions if it is appropriate given the nature of the role and where we are legally able to do so.</w:t>
      </w:r>
    </w:p>
    <w:p w14:paraId="2CDDFF4A" w14:textId="4A23B694" w:rsidR="003E5A15" w:rsidRPr="0075362F" w:rsidRDefault="0075362F" w:rsidP="0075362F">
      <w:pPr>
        <w:rPr>
          <w:rFonts w:ascii="Verdana" w:hAnsi="Verdana"/>
          <w:b/>
          <w:bCs/>
          <w:color w:val="000000" w:themeColor="text1"/>
          <w:sz w:val="24"/>
          <w:szCs w:val="24"/>
          <w:u w:val="single"/>
        </w:rPr>
      </w:pPr>
      <w:r w:rsidRPr="0075362F">
        <w:rPr>
          <w:rFonts w:ascii="Verdana" w:hAnsi="Verdana"/>
          <w:b/>
          <w:bCs/>
          <w:color w:val="000000" w:themeColor="text1"/>
          <w:sz w:val="24"/>
          <w:szCs w:val="24"/>
          <w:u w:val="single"/>
        </w:rPr>
        <w:t>Sharing Data</w:t>
      </w:r>
    </w:p>
    <w:p w14:paraId="11E05204" w14:textId="5370E3BF" w:rsidR="00097D6E" w:rsidRDefault="00097D6E" w:rsidP="009374B5">
      <w:pPr>
        <w:jc w:val="both"/>
        <w:rPr>
          <w:rFonts w:ascii="Verdana" w:hAnsi="Verdana"/>
          <w:sz w:val="20"/>
          <w:szCs w:val="20"/>
        </w:rPr>
      </w:pPr>
      <w:r w:rsidRPr="00067862">
        <w:rPr>
          <w:rFonts w:ascii="Verdana" w:hAnsi="Verdana"/>
          <w:sz w:val="20"/>
          <w:szCs w:val="20"/>
        </w:rPr>
        <w:t>We may need to share your data with third parties</w:t>
      </w:r>
      <w:r>
        <w:rPr>
          <w:rFonts w:ascii="Verdana" w:hAnsi="Verdana"/>
          <w:sz w:val="20"/>
          <w:szCs w:val="20"/>
        </w:rPr>
        <w:t>, including third party service providers where required by law, where it is necessary to administer the working relationship with you or where we have another legitimate interest in doing so. These include the following:</w:t>
      </w:r>
    </w:p>
    <w:p w14:paraId="65B70F95" w14:textId="77777777" w:rsidR="00097D6E" w:rsidRDefault="00097D6E" w:rsidP="009374B5">
      <w:pPr>
        <w:pStyle w:val="ListParagraph"/>
        <w:numPr>
          <w:ilvl w:val="0"/>
          <w:numId w:val="5"/>
        </w:numPr>
        <w:jc w:val="both"/>
        <w:rPr>
          <w:rFonts w:ascii="Verdana" w:hAnsi="Verdana"/>
          <w:sz w:val="20"/>
          <w:szCs w:val="20"/>
        </w:rPr>
      </w:pPr>
      <w:r w:rsidRPr="007C137C">
        <w:rPr>
          <w:rFonts w:ascii="Verdana" w:hAnsi="Verdana"/>
          <w:sz w:val="20"/>
          <w:szCs w:val="20"/>
        </w:rPr>
        <w:t xml:space="preserve">the </w:t>
      </w:r>
      <w:r>
        <w:rPr>
          <w:rFonts w:ascii="Verdana" w:hAnsi="Verdana"/>
          <w:sz w:val="20"/>
          <w:szCs w:val="20"/>
        </w:rPr>
        <w:t>Department for Education (DfE);</w:t>
      </w:r>
    </w:p>
    <w:p w14:paraId="3ADDC6CF" w14:textId="77777777" w:rsidR="00097D6E" w:rsidRPr="007C137C" w:rsidRDefault="00097D6E" w:rsidP="009374B5">
      <w:pPr>
        <w:pStyle w:val="ListParagraph"/>
        <w:numPr>
          <w:ilvl w:val="0"/>
          <w:numId w:val="5"/>
        </w:numPr>
        <w:jc w:val="both"/>
        <w:rPr>
          <w:rFonts w:ascii="Verdana" w:hAnsi="Verdana"/>
          <w:sz w:val="20"/>
          <w:szCs w:val="20"/>
        </w:rPr>
      </w:pPr>
      <w:r>
        <w:rPr>
          <w:rFonts w:ascii="Verdana" w:hAnsi="Verdana"/>
          <w:sz w:val="20"/>
          <w:szCs w:val="20"/>
        </w:rPr>
        <w:t>Ofsted;</w:t>
      </w:r>
    </w:p>
    <w:p w14:paraId="6920BA74" w14:textId="78EA2790" w:rsidR="00097D6E" w:rsidRDefault="00EF5A10" w:rsidP="009374B5">
      <w:pPr>
        <w:pStyle w:val="ListParagraph"/>
        <w:numPr>
          <w:ilvl w:val="0"/>
          <w:numId w:val="5"/>
        </w:numPr>
        <w:jc w:val="both"/>
        <w:rPr>
          <w:rFonts w:ascii="Verdana" w:hAnsi="Verdana"/>
          <w:sz w:val="20"/>
          <w:szCs w:val="20"/>
        </w:rPr>
      </w:pPr>
      <w:r>
        <w:rPr>
          <w:rFonts w:ascii="Verdana" w:hAnsi="Verdana"/>
          <w:sz w:val="20"/>
          <w:szCs w:val="20"/>
        </w:rPr>
        <w:t>Other ODBST Schools</w:t>
      </w:r>
      <w:r w:rsidR="00A52662">
        <w:rPr>
          <w:rFonts w:ascii="Verdana" w:hAnsi="Verdana"/>
          <w:sz w:val="20"/>
          <w:szCs w:val="20"/>
        </w:rPr>
        <w:t>;</w:t>
      </w:r>
    </w:p>
    <w:p w14:paraId="279DEA61" w14:textId="77777777" w:rsidR="00097D6E" w:rsidRDefault="00097D6E" w:rsidP="009374B5">
      <w:pPr>
        <w:pStyle w:val="ListParagraph"/>
        <w:numPr>
          <w:ilvl w:val="0"/>
          <w:numId w:val="5"/>
        </w:numPr>
        <w:jc w:val="both"/>
        <w:rPr>
          <w:rFonts w:ascii="Verdana" w:hAnsi="Verdana"/>
          <w:sz w:val="20"/>
          <w:szCs w:val="20"/>
        </w:rPr>
      </w:pPr>
      <w:r>
        <w:rPr>
          <w:rFonts w:ascii="Verdana" w:hAnsi="Verdana"/>
          <w:sz w:val="20"/>
          <w:szCs w:val="20"/>
        </w:rPr>
        <w:t>Law enforcement officials such as police, HMRC;</w:t>
      </w:r>
    </w:p>
    <w:p w14:paraId="703556D7" w14:textId="77777777" w:rsidR="00097D6E" w:rsidRDefault="00097D6E" w:rsidP="009374B5">
      <w:pPr>
        <w:pStyle w:val="ListParagraph"/>
        <w:numPr>
          <w:ilvl w:val="0"/>
          <w:numId w:val="5"/>
        </w:numPr>
        <w:jc w:val="both"/>
        <w:rPr>
          <w:rFonts w:ascii="Verdana" w:hAnsi="Verdana"/>
          <w:sz w:val="20"/>
          <w:szCs w:val="20"/>
        </w:rPr>
      </w:pPr>
      <w:r>
        <w:rPr>
          <w:rFonts w:ascii="Verdana" w:hAnsi="Verdana"/>
          <w:sz w:val="20"/>
          <w:szCs w:val="20"/>
        </w:rPr>
        <w:t>LADO;</w:t>
      </w:r>
    </w:p>
    <w:p w14:paraId="49515A82" w14:textId="77777777" w:rsidR="00097D6E" w:rsidRDefault="00097D6E" w:rsidP="009374B5">
      <w:pPr>
        <w:pStyle w:val="ListParagraph"/>
        <w:numPr>
          <w:ilvl w:val="0"/>
          <w:numId w:val="5"/>
        </w:numPr>
        <w:jc w:val="both"/>
        <w:rPr>
          <w:rFonts w:ascii="Verdana" w:hAnsi="Verdana"/>
          <w:sz w:val="20"/>
          <w:szCs w:val="20"/>
        </w:rPr>
      </w:pPr>
      <w:r>
        <w:rPr>
          <w:rFonts w:ascii="Verdana" w:hAnsi="Verdana"/>
          <w:sz w:val="20"/>
          <w:szCs w:val="20"/>
        </w:rPr>
        <w:t>Professional advisors such as lawyers and consultants;</w:t>
      </w:r>
    </w:p>
    <w:p w14:paraId="510A165A" w14:textId="77777777" w:rsidR="00097D6E" w:rsidRDefault="00097D6E" w:rsidP="009374B5">
      <w:pPr>
        <w:pStyle w:val="ListParagraph"/>
        <w:numPr>
          <w:ilvl w:val="0"/>
          <w:numId w:val="5"/>
        </w:numPr>
        <w:jc w:val="both"/>
        <w:rPr>
          <w:rFonts w:ascii="Verdana" w:hAnsi="Verdana"/>
          <w:sz w:val="20"/>
          <w:szCs w:val="20"/>
        </w:rPr>
      </w:pPr>
      <w:r>
        <w:rPr>
          <w:rFonts w:ascii="Verdana" w:hAnsi="Verdana"/>
          <w:sz w:val="20"/>
          <w:szCs w:val="20"/>
        </w:rPr>
        <w:t>Support services (including HR support, insurance, IT support, information security, pensions and payroll);</w:t>
      </w:r>
    </w:p>
    <w:p w14:paraId="0B084E78" w14:textId="77777777" w:rsidR="00097D6E" w:rsidRDefault="00097D6E" w:rsidP="009374B5">
      <w:pPr>
        <w:pStyle w:val="ListParagraph"/>
        <w:numPr>
          <w:ilvl w:val="0"/>
          <w:numId w:val="5"/>
        </w:numPr>
        <w:jc w:val="both"/>
        <w:rPr>
          <w:rFonts w:ascii="Verdana" w:hAnsi="Verdana"/>
          <w:sz w:val="20"/>
          <w:szCs w:val="20"/>
        </w:rPr>
      </w:pPr>
      <w:r>
        <w:rPr>
          <w:rFonts w:ascii="Verdana" w:hAnsi="Verdana"/>
          <w:sz w:val="20"/>
          <w:szCs w:val="20"/>
        </w:rPr>
        <w:lastRenderedPageBreak/>
        <w:t>The Local Authority; and</w:t>
      </w:r>
    </w:p>
    <w:p w14:paraId="58B707EA" w14:textId="77777777" w:rsidR="00097D6E" w:rsidRDefault="00097D6E" w:rsidP="009374B5">
      <w:pPr>
        <w:pStyle w:val="ListParagraph"/>
        <w:numPr>
          <w:ilvl w:val="0"/>
          <w:numId w:val="5"/>
        </w:numPr>
        <w:jc w:val="both"/>
        <w:rPr>
          <w:rFonts w:ascii="Verdana" w:hAnsi="Verdana"/>
          <w:sz w:val="20"/>
          <w:szCs w:val="20"/>
        </w:rPr>
      </w:pPr>
      <w:r>
        <w:rPr>
          <w:rFonts w:ascii="Verdana" w:hAnsi="Verdana"/>
          <w:sz w:val="20"/>
          <w:szCs w:val="20"/>
        </w:rPr>
        <w:t>DBS.</w:t>
      </w:r>
    </w:p>
    <w:p w14:paraId="00B7904D" w14:textId="77777777" w:rsidR="00097D6E" w:rsidRDefault="00097D6E" w:rsidP="009374B5">
      <w:pPr>
        <w:jc w:val="both"/>
        <w:rPr>
          <w:rFonts w:ascii="Verdana" w:hAnsi="Verdana"/>
          <w:sz w:val="20"/>
          <w:szCs w:val="20"/>
        </w:rPr>
      </w:pPr>
      <w:r>
        <w:rPr>
          <w:rFonts w:ascii="Verdana" w:hAnsi="Verdana"/>
          <w:sz w:val="20"/>
          <w:szCs w:val="20"/>
        </w:rPr>
        <w:t>Information will be provided to those agencies securely or anonymised where possible.</w:t>
      </w:r>
    </w:p>
    <w:p w14:paraId="1D2789DB" w14:textId="6FC1EFF8" w:rsidR="00097D6E" w:rsidRDefault="00097D6E" w:rsidP="009374B5">
      <w:pPr>
        <w:jc w:val="both"/>
        <w:rPr>
          <w:rFonts w:ascii="Verdana" w:hAnsi="Verdana"/>
          <w:sz w:val="20"/>
          <w:szCs w:val="20"/>
        </w:rPr>
      </w:pPr>
      <w:r>
        <w:rPr>
          <w:rFonts w:ascii="Verdana" w:hAnsi="Verdana"/>
          <w:sz w:val="20"/>
          <w:szCs w:val="20"/>
        </w:rPr>
        <w:t>The recipient of the information will be bound by confidentiality obligations, we require them to respect the security of your data and to treat it in accordance with the law.</w:t>
      </w:r>
    </w:p>
    <w:p w14:paraId="09959C5A" w14:textId="2CC8A5AE" w:rsidR="00A0509F" w:rsidRPr="00A0509F" w:rsidRDefault="00A0509F" w:rsidP="00A0509F">
      <w:pPr>
        <w:spacing w:line="240" w:lineRule="auto"/>
        <w:jc w:val="both"/>
        <w:rPr>
          <w:rFonts w:ascii="Verdana" w:hAnsi="Verdana"/>
          <w:b/>
          <w:color w:val="000000" w:themeColor="text1"/>
          <w:sz w:val="20"/>
          <w:szCs w:val="20"/>
          <w:u w:val="single"/>
        </w:rPr>
      </w:pPr>
      <w:r w:rsidRPr="00A0509F">
        <w:rPr>
          <w:rFonts w:ascii="Verdana" w:hAnsi="Verdana"/>
          <w:color w:val="000000" w:themeColor="text1"/>
          <w:sz w:val="20"/>
          <w:szCs w:val="20"/>
        </w:rPr>
        <w:t>We may transfer your personal information outside the UK and the EU. If we do, you can expect a similar degree of protection in respect of your personal information.</w:t>
      </w:r>
    </w:p>
    <w:p w14:paraId="0FA22F43" w14:textId="77777777" w:rsidR="00A0509F" w:rsidRDefault="00A0509F" w:rsidP="00A90C87">
      <w:pPr>
        <w:rPr>
          <w:rFonts w:ascii="Verdana" w:hAnsi="Verdana"/>
          <w:b/>
          <w:bCs/>
          <w:color w:val="000000" w:themeColor="text1"/>
          <w:sz w:val="24"/>
          <w:szCs w:val="24"/>
          <w:u w:val="single"/>
        </w:rPr>
      </w:pPr>
      <w:bookmarkStart w:id="2" w:name="_Hlk81576543"/>
    </w:p>
    <w:p w14:paraId="4DE4C251" w14:textId="367DB554" w:rsidR="00677929" w:rsidRPr="00A90C87" w:rsidRDefault="00A90C87" w:rsidP="00A90C87">
      <w:pPr>
        <w:rPr>
          <w:rFonts w:ascii="Verdana" w:hAnsi="Verdana"/>
          <w:b/>
          <w:bCs/>
          <w:color w:val="000000" w:themeColor="text1"/>
          <w:sz w:val="24"/>
          <w:szCs w:val="24"/>
          <w:u w:val="single"/>
        </w:rPr>
      </w:pPr>
      <w:r w:rsidRPr="00A90C87">
        <w:rPr>
          <w:rFonts w:ascii="Verdana" w:hAnsi="Verdana"/>
          <w:b/>
          <w:bCs/>
          <w:color w:val="000000" w:themeColor="text1"/>
          <w:sz w:val="24"/>
          <w:szCs w:val="24"/>
          <w:u w:val="single"/>
        </w:rPr>
        <w:t>Retention Periods</w:t>
      </w:r>
    </w:p>
    <w:p w14:paraId="07E9B3EC" w14:textId="5F43FA43" w:rsidR="00097D6E" w:rsidRDefault="00097D6E" w:rsidP="009C2849">
      <w:pPr>
        <w:jc w:val="both"/>
        <w:rPr>
          <w:rFonts w:ascii="Verdana" w:hAnsi="Verdana"/>
          <w:sz w:val="20"/>
          <w:szCs w:val="20"/>
        </w:rPr>
      </w:pPr>
      <w:r>
        <w:rPr>
          <w:rFonts w:ascii="Verdana" w:hAnsi="Verdana"/>
          <w:sz w:val="20"/>
          <w:szCs w:val="20"/>
        </w:rPr>
        <w:t>Except as otherwise permitted or required by applicable law or regulation, the School only retains personal data for as long as necessary to fulfil the purposes they collected it for, as required to satisfy any legal, accounting or reporting obligations, or as necessary to resolve disputes.</w:t>
      </w:r>
    </w:p>
    <w:p w14:paraId="3DB2461E" w14:textId="78523226" w:rsidR="00677929" w:rsidRPr="00A0509F" w:rsidRDefault="00097D6E" w:rsidP="009C2849">
      <w:pPr>
        <w:jc w:val="both"/>
        <w:rPr>
          <w:rFonts w:ascii="Verdana" w:hAnsi="Verdana"/>
          <w:color w:val="000000" w:themeColor="text1"/>
          <w:sz w:val="20"/>
          <w:szCs w:val="20"/>
        </w:rPr>
      </w:pPr>
      <w:bookmarkStart w:id="3" w:name="_Hlk81576595"/>
      <w:r w:rsidRPr="00A0509F">
        <w:rPr>
          <w:rFonts w:ascii="Verdana" w:hAnsi="Verdana"/>
          <w:color w:val="000000" w:themeColor="text1"/>
          <w:sz w:val="20"/>
          <w:szCs w:val="20"/>
        </w:rPr>
        <w:t xml:space="preserve">We will retain and securely destroy your personal information in accordance with our data retention policy. This can be found </w:t>
      </w:r>
      <w:bookmarkStart w:id="4" w:name="_Hlk81576611"/>
      <w:bookmarkEnd w:id="2"/>
      <w:bookmarkEnd w:id="3"/>
      <w:r w:rsidR="00A52662">
        <w:rPr>
          <w:rFonts w:ascii="Verdana" w:hAnsi="Verdana"/>
          <w:color w:val="000000" w:themeColor="text1"/>
          <w:sz w:val="20"/>
          <w:szCs w:val="20"/>
        </w:rPr>
        <w:t>on our website, shared drive or by contacting the headteacher</w:t>
      </w:r>
      <w:r w:rsidR="00D97F62">
        <w:rPr>
          <w:rFonts w:ascii="Verdana" w:hAnsi="Verdana"/>
          <w:color w:val="000000" w:themeColor="text1"/>
          <w:sz w:val="20"/>
          <w:szCs w:val="20"/>
        </w:rPr>
        <w:t xml:space="preserve"> or ODBST.</w:t>
      </w:r>
    </w:p>
    <w:p w14:paraId="1912F676" w14:textId="77777777" w:rsidR="00A90C87" w:rsidRPr="00A90C87" w:rsidRDefault="00A90C87" w:rsidP="009C2849">
      <w:pPr>
        <w:jc w:val="both"/>
        <w:rPr>
          <w:rFonts w:ascii="Verdana" w:hAnsi="Verdana"/>
          <w:color w:val="2E74B5" w:themeColor="accent1" w:themeShade="BF"/>
          <w:sz w:val="20"/>
          <w:szCs w:val="20"/>
        </w:rPr>
      </w:pPr>
    </w:p>
    <w:p w14:paraId="3E1C250C" w14:textId="77777777" w:rsidR="00A90C87" w:rsidRPr="00A90C87" w:rsidRDefault="00A90C87" w:rsidP="00A90C87">
      <w:pPr>
        <w:rPr>
          <w:rFonts w:ascii="Verdana" w:hAnsi="Verdana"/>
          <w:b/>
          <w:bCs/>
          <w:color w:val="000000" w:themeColor="text1"/>
          <w:sz w:val="24"/>
          <w:szCs w:val="24"/>
          <w:u w:val="single"/>
        </w:rPr>
      </w:pPr>
      <w:r w:rsidRPr="00A90C87">
        <w:rPr>
          <w:rFonts w:ascii="Verdana" w:hAnsi="Verdana"/>
          <w:b/>
          <w:bCs/>
          <w:color w:val="000000" w:themeColor="text1"/>
          <w:sz w:val="24"/>
          <w:szCs w:val="24"/>
          <w:u w:val="single"/>
        </w:rPr>
        <w:t>Security</w:t>
      </w:r>
    </w:p>
    <w:p w14:paraId="6519E815" w14:textId="2E60645C" w:rsidR="00097D6E" w:rsidRDefault="00097D6E" w:rsidP="009C2849">
      <w:pPr>
        <w:jc w:val="both"/>
        <w:rPr>
          <w:rFonts w:ascii="Verdana" w:hAnsi="Verdana"/>
          <w:sz w:val="20"/>
          <w:szCs w:val="20"/>
        </w:rPr>
      </w:pPr>
      <w:r>
        <w:rPr>
          <w:rFonts w:ascii="Verdana" w:hAnsi="Verdana"/>
          <w:sz w:val="20"/>
          <w:szCs w:val="20"/>
        </w:rPr>
        <w:t xml:space="preserve">We have put in place measures to protect the security of your information (i.e. against it being accidentally lost, used or accessed in an unauthorised way). In addition, we limit access to your personal information to those employees, agents, contractors and other third parties who have a business need to know. Details of these measures are available </w:t>
      </w:r>
      <w:r w:rsidR="005011AD">
        <w:rPr>
          <w:rFonts w:ascii="Verdana" w:hAnsi="Verdana"/>
          <w:sz w:val="20"/>
          <w:szCs w:val="20"/>
        </w:rPr>
        <w:t xml:space="preserve">on our data protection policy, located on our website. </w:t>
      </w:r>
    </w:p>
    <w:bookmarkEnd w:id="4"/>
    <w:p w14:paraId="6B709CBD" w14:textId="3EACF13C" w:rsidR="00F52212" w:rsidRDefault="00F52212" w:rsidP="009C2849">
      <w:pPr>
        <w:jc w:val="both"/>
        <w:rPr>
          <w:rFonts w:ascii="Verdana" w:hAnsi="Verdana"/>
          <w:sz w:val="20"/>
          <w:szCs w:val="20"/>
        </w:rPr>
      </w:pPr>
    </w:p>
    <w:p w14:paraId="197F1730" w14:textId="77777777" w:rsidR="00A90C87" w:rsidRPr="00A90C87" w:rsidRDefault="00A90C87" w:rsidP="00A90C87">
      <w:pPr>
        <w:rPr>
          <w:rFonts w:ascii="Verdana" w:hAnsi="Verdana"/>
          <w:b/>
          <w:bCs/>
          <w:color w:val="000000" w:themeColor="text1"/>
          <w:sz w:val="24"/>
          <w:szCs w:val="24"/>
          <w:u w:val="single"/>
        </w:rPr>
      </w:pPr>
      <w:r w:rsidRPr="00A90C87">
        <w:rPr>
          <w:rFonts w:ascii="Verdana" w:hAnsi="Verdana"/>
          <w:b/>
          <w:bCs/>
          <w:color w:val="000000" w:themeColor="text1"/>
          <w:sz w:val="24"/>
          <w:szCs w:val="24"/>
          <w:u w:val="single"/>
        </w:rPr>
        <w:t>Your Rights of Access, Correction, Erasure and Restriction</w:t>
      </w:r>
    </w:p>
    <w:p w14:paraId="41A1AE37" w14:textId="5B83D433" w:rsidR="00097D6E" w:rsidRDefault="00097D6E" w:rsidP="009C2849">
      <w:pPr>
        <w:jc w:val="both"/>
        <w:rPr>
          <w:rFonts w:ascii="Verdana" w:hAnsi="Verdana"/>
          <w:sz w:val="20"/>
          <w:szCs w:val="20"/>
        </w:rPr>
      </w:pPr>
      <w:r>
        <w:rPr>
          <w:rFonts w:ascii="Verdana" w:hAnsi="Verdana"/>
          <w:sz w:val="20"/>
          <w:szCs w:val="20"/>
        </w:rPr>
        <w:t>It is important that the personal information we hold about you is accurate and current. Please keep us informed if your personal information changes during your relationship with us.</w:t>
      </w:r>
    </w:p>
    <w:p w14:paraId="72A55E9A" w14:textId="3A983677" w:rsidR="00097D6E" w:rsidRDefault="00097D6E" w:rsidP="009C2849">
      <w:pPr>
        <w:jc w:val="both"/>
        <w:rPr>
          <w:rFonts w:ascii="Verdana" w:hAnsi="Verdana"/>
          <w:sz w:val="20"/>
          <w:szCs w:val="20"/>
        </w:rPr>
      </w:pPr>
      <w:r>
        <w:rPr>
          <w:rFonts w:ascii="Verdana" w:hAnsi="Verdana"/>
          <w:sz w:val="20"/>
          <w:szCs w:val="20"/>
        </w:rPr>
        <w:t xml:space="preserve">Under certain circumstances by </w:t>
      </w:r>
      <w:proofErr w:type="gramStart"/>
      <w:r>
        <w:rPr>
          <w:rFonts w:ascii="Verdana" w:hAnsi="Verdana"/>
          <w:sz w:val="20"/>
          <w:szCs w:val="20"/>
        </w:rPr>
        <w:t>law</w:t>
      </w:r>
      <w:proofErr w:type="gramEnd"/>
      <w:r>
        <w:rPr>
          <w:rFonts w:ascii="Verdana" w:hAnsi="Verdana"/>
          <w:sz w:val="20"/>
          <w:szCs w:val="20"/>
        </w:rPr>
        <w:t xml:space="preserve"> you have the right to:</w:t>
      </w:r>
    </w:p>
    <w:p w14:paraId="4D2B25FE" w14:textId="7C6E5981" w:rsidR="00097D6E" w:rsidRDefault="00097D6E" w:rsidP="009C2849">
      <w:pPr>
        <w:pStyle w:val="ListParagraph"/>
        <w:numPr>
          <w:ilvl w:val="0"/>
          <w:numId w:val="4"/>
        </w:numPr>
        <w:jc w:val="both"/>
        <w:rPr>
          <w:rFonts w:ascii="Verdana" w:hAnsi="Verdana"/>
          <w:sz w:val="20"/>
          <w:szCs w:val="20"/>
        </w:rPr>
      </w:pPr>
      <w:r>
        <w:rPr>
          <w:rFonts w:ascii="Verdana" w:hAnsi="Verdana"/>
          <w:sz w:val="20"/>
          <w:szCs w:val="20"/>
        </w:rPr>
        <w:t>Access your personal information (commonly known as a “subject access request”). This allows you to receive a copy of the personal information we hold about you and to check we are lawfully processing it. You will not have to pay a fee to access your personal information. However</w:t>
      </w:r>
      <w:r w:rsidR="009C2849">
        <w:rPr>
          <w:rFonts w:ascii="Verdana" w:hAnsi="Verdana"/>
          <w:sz w:val="20"/>
          <w:szCs w:val="20"/>
        </w:rPr>
        <w:t>,</w:t>
      </w:r>
      <w:r>
        <w:rPr>
          <w:rFonts w:ascii="Verdana" w:hAnsi="Verdana"/>
          <w:sz w:val="20"/>
          <w:szCs w:val="20"/>
        </w:rPr>
        <w:t xml:space="preserve"> we may charge a reasonable fee if your request for access is clearly unfounded or excessive. </w:t>
      </w:r>
      <w:proofErr w:type="gramStart"/>
      <w:r>
        <w:rPr>
          <w:rFonts w:ascii="Verdana" w:hAnsi="Verdana"/>
          <w:sz w:val="20"/>
          <w:szCs w:val="20"/>
        </w:rPr>
        <w:t>Alternatively</w:t>
      </w:r>
      <w:proofErr w:type="gramEnd"/>
      <w:r>
        <w:rPr>
          <w:rFonts w:ascii="Verdana" w:hAnsi="Verdana"/>
          <w:sz w:val="20"/>
          <w:szCs w:val="20"/>
        </w:rPr>
        <w:t xml:space="preserve"> we may refuse to comply with the request in such circumstances.</w:t>
      </w:r>
    </w:p>
    <w:p w14:paraId="0B5D586B" w14:textId="77777777" w:rsidR="00097D6E" w:rsidRDefault="00097D6E" w:rsidP="009C2849">
      <w:pPr>
        <w:pStyle w:val="ListParagraph"/>
        <w:numPr>
          <w:ilvl w:val="0"/>
          <w:numId w:val="4"/>
        </w:numPr>
        <w:jc w:val="both"/>
        <w:rPr>
          <w:rFonts w:ascii="Verdana" w:hAnsi="Verdana"/>
          <w:sz w:val="20"/>
          <w:szCs w:val="20"/>
        </w:rPr>
      </w:pPr>
      <w:r>
        <w:rPr>
          <w:rFonts w:ascii="Verdana" w:hAnsi="Verdana"/>
          <w:sz w:val="20"/>
          <w:szCs w:val="20"/>
        </w:rPr>
        <w:t>Correction of the personal information we hold about you. This enables you to have any inaccurate information we hold about you corrected.</w:t>
      </w:r>
    </w:p>
    <w:p w14:paraId="1715BDDE" w14:textId="77777777" w:rsidR="00097D6E" w:rsidRDefault="00097D6E" w:rsidP="009C2849">
      <w:pPr>
        <w:pStyle w:val="ListParagraph"/>
        <w:numPr>
          <w:ilvl w:val="0"/>
          <w:numId w:val="4"/>
        </w:numPr>
        <w:jc w:val="both"/>
        <w:rPr>
          <w:rFonts w:ascii="Verdana" w:hAnsi="Verdana"/>
          <w:sz w:val="20"/>
          <w:szCs w:val="20"/>
        </w:rPr>
      </w:pPr>
      <w:r>
        <w:rPr>
          <w:rFonts w:ascii="Verdana" w:hAnsi="Verdana"/>
          <w:sz w:val="20"/>
          <w:szCs w:val="20"/>
        </w:rPr>
        <w:t>Erasure of your personal information. You can ask us to delete or remove personal data if there is no good reason for us continuing to process it.</w:t>
      </w:r>
    </w:p>
    <w:p w14:paraId="38219B95" w14:textId="77777777" w:rsidR="00097D6E" w:rsidRDefault="00097D6E" w:rsidP="009C2849">
      <w:pPr>
        <w:pStyle w:val="ListParagraph"/>
        <w:numPr>
          <w:ilvl w:val="0"/>
          <w:numId w:val="4"/>
        </w:numPr>
        <w:jc w:val="both"/>
        <w:rPr>
          <w:rFonts w:ascii="Verdana" w:hAnsi="Verdana"/>
          <w:sz w:val="20"/>
          <w:szCs w:val="20"/>
        </w:rPr>
      </w:pPr>
      <w:r>
        <w:rPr>
          <w:rFonts w:ascii="Verdana" w:hAnsi="Verdana"/>
          <w:sz w:val="20"/>
          <w:szCs w:val="20"/>
        </w:rPr>
        <w:lastRenderedPageBreak/>
        <w:t>Restriction of processing your personal information. You can ask us to suspend processing personal information about you in certain circumstances, for example, if you want us to establish its accuracy before processing it.</w:t>
      </w:r>
    </w:p>
    <w:p w14:paraId="7C5A63DD" w14:textId="77777777" w:rsidR="00097D6E" w:rsidRDefault="00097D6E" w:rsidP="009C2849">
      <w:pPr>
        <w:pStyle w:val="ListParagraph"/>
        <w:numPr>
          <w:ilvl w:val="0"/>
          <w:numId w:val="4"/>
        </w:numPr>
        <w:jc w:val="both"/>
        <w:rPr>
          <w:rFonts w:ascii="Verdana" w:hAnsi="Verdana"/>
          <w:sz w:val="20"/>
          <w:szCs w:val="20"/>
        </w:rPr>
      </w:pPr>
      <w:r>
        <w:rPr>
          <w:rFonts w:ascii="Verdana" w:hAnsi="Verdana"/>
          <w:sz w:val="20"/>
          <w:szCs w:val="20"/>
        </w:rPr>
        <w:t>To object to processing in certain circumstances (for example for direct marketing purposes).</w:t>
      </w:r>
    </w:p>
    <w:p w14:paraId="32B61317" w14:textId="77777777" w:rsidR="00097D6E" w:rsidRDefault="00097D6E" w:rsidP="009C2849">
      <w:pPr>
        <w:pStyle w:val="ListParagraph"/>
        <w:numPr>
          <w:ilvl w:val="0"/>
          <w:numId w:val="4"/>
        </w:numPr>
        <w:jc w:val="both"/>
        <w:rPr>
          <w:rFonts w:ascii="Verdana" w:hAnsi="Verdana"/>
          <w:sz w:val="20"/>
          <w:szCs w:val="20"/>
        </w:rPr>
      </w:pPr>
      <w:r>
        <w:rPr>
          <w:rFonts w:ascii="Verdana" w:hAnsi="Verdana"/>
          <w:sz w:val="20"/>
          <w:szCs w:val="20"/>
        </w:rPr>
        <w:t>To transfer your personal information to another party.</w:t>
      </w:r>
    </w:p>
    <w:p w14:paraId="0E07324C" w14:textId="6A2678D7" w:rsidR="00097D6E" w:rsidRDefault="00097D6E" w:rsidP="009C2849">
      <w:pPr>
        <w:jc w:val="both"/>
        <w:rPr>
          <w:rFonts w:ascii="Verdana" w:hAnsi="Verdana"/>
          <w:sz w:val="20"/>
          <w:szCs w:val="20"/>
        </w:rPr>
      </w:pPr>
      <w:r>
        <w:rPr>
          <w:rFonts w:ascii="Verdana" w:hAnsi="Verdana"/>
          <w:sz w:val="20"/>
          <w:szCs w:val="20"/>
        </w:rPr>
        <w:t xml:space="preserve">If you want to exercise any of the above rights, please contact </w:t>
      </w:r>
      <w:r w:rsidR="000E6AF7">
        <w:rPr>
          <w:rFonts w:ascii="Verdana" w:hAnsi="Verdana"/>
          <w:sz w:val="20"/>
          <w:szCs w:val="20"/>
        </w:rPr>
        <w:t xml:space="preserve">Rachael Hollinshead </w:t>
      </w:r>
      <w:r>
        <w:rPr>
          <w:rFonts w:ascii="Verdana" w:hAnsi="Verdana"/>
          <w:sz w:val="20"/>
          <w:szCs w:val="20"/>
        </w:rPr>
        <w:t xml:space="preserve">in writing. </w:t>
      </w:r>
    </w:p>
    <w:p w14:paraId="0F272A12" w14:textId="014AC420" w:rsidR="00F52212" w:rsidRDefault="00097D6E" w:rsidP="009C2849">
      <w:pPr>
        <w:jc w:val="both"/>
        <w:rPr>
          <w:rFonts w:ascii="Verdana" w:hAnsi="Verdana"/>
          <w:sz w:val="20"/>
          <w:szCs w:val="20"/>
        </w:rPr>
      </w:pPr>
      <w:bookmarkStart w:id="5" w:name="_Hlk81576638"/>
      <w:r>
        <w:rPr>
          <w:rFonts w:ascii="Verdana" w:hAnsi="Verdana"/>
          <w:sz w:val="20"/>
          <w:szCs w:val="20"/>
        </w:rPr>
        <w:t xml:space="preserve">We may need to request specific information from you to help us confirm your identity and ensure your right to access the information (or to exercise any of your other rights). </w:t>
      </w:r>
      <w:bookmarkEnd w:id="5"/>
    </w:p>
    <w:p w14:paraId="20E19E88" w14:textId="77777777" w:rsidR="00A90C87" w:rsidRPr="00A90C87" w:rsidRDefault="00A90C87" w:rsidP="00A90C87">
      <w:pPr>
        <w:rPr>
          <w:rFonts w:ascii="Verdana" w:hAnsi="Verdana"/>
          <w:b/>
          <w:bCs/>
          <w:color w:val="000000" w:themeColor="text1"/>
          <w:sz w:val="24"/>
          <w:szCs w:val="24"/>
          <w:u w:val="single"/>
        </w:rPr>
      </w:pPr>
      <w:r w:rsidRPr="00A90C87">
        <w:rPr>
          <w:rFonts w:ascii="Verdana" w:hAnsi="Verdana"/>
          <w:b/>
          <w:bCs/>
          <w:color w:val="000000" w:themeColor="text1"/>
          <w:sz w:val="24"/>
          <w:szCs w:val="24"/>
          <w:u w:val="single"/>
        </w:rPr>
        <w:t>Right to Withdraw Consent</w:t>
      </w:r>
    </w:p>
    <w:p w14:paraId="1EF28925" w14:textId="2CC1CF9F" w:rsidR="00097D6E" w:rsidRDefault="00097D6E" w:rsidP="009C2849">
      <w:pPr>
        <w:jc w:val="both"/>
        <w:rPr>
          <w:rFonts w:ascii="Verdana" w:hAnsi="Verdana"/>
          <w:sz w:val="20"/>
          <w:szCs w:val="20"/>
        </w:rPr>
      </w:pPr>
      <w:r>
        <w:rPr>
          <w:rFonts w:ascii="Verdana" w:hAnsi="Verdana"/>
          <w:sz w:val="20"/>
          <w:szCs w:val="20"/>
        </w:rPr>
        <w:t xml:space="preserve">In the limited circumstances where you may have provided your consent to the collection, </w:t>
      </w:r>
      <w:r w:rsidR="00F52212">
        <w:rPr>
          <w:rFonts w:ascii="Verdana" w:hAnsi="Verdana"/>
          <w:sz w:val="20"/>
          <w:szCs w:val="20"/>
        </w:rPr>
        <w:t>processing,</w:t>
      </w:r>
      <w:r>
        <w:rPr>
          <w:rFonts w:ascii="Verdana" w:hAnsi="Verdana"/>
          <w:sz w:val="20"/>
          <w:szCs w:val="20"/>
        </w:rPr>
        <w:t xml:space="preserve"> and transfer of your personal information for a specific purpose, you have the right to withdraw your consent for that specific processing at any time. To withdraw your consent, please contact </w:t>
      </w:r>
      <w:r w:rsidR="000E6AF7">
        <w:rPr>
          <w:rFonts w:ascii="Verdana" w:hAnsi="Verdana"/>
          <w:sz w:val="20"/>
          <w:szCs w:val="20"/>
        </w:rPr>
        <w:t xml:space="preserve">Rachael Hollinshead. </w:t>
      </w:r>
      <w:r>
        <w:rPr>
          <w:rFonts w:ascii="Verdana" w:hAnsi="Verdana"/>
          <w:sz w:val="20"/>
          <w:szCs w:val="20"/>
        </w:rPr>
        <w:t>Once we have received notification that you have withdrawn your consent, we will no longer process your information for the purpose or purposes you originally agreed to, unless we have another legitimate basis for doing so in law.</w:t>
      </w:r>
    </w:p>
    <w:p w14:paraId="1020A647" w14:textId="5F8B3EA9" w:rsidR="00097D6E" w:rsidRDefault="00097D6E" w:rsidP="009C2849">
      <w:pPr>
        <w:jc w:val="both"/>
        <w:rPr>
          <w:rFonts w:ascii="Verdana" w:hAnsi="Verdana"/>
          <w:sz w:val="20"/>
          <w:szCs w:val="20"/>
        </w:rPr>
      </w:pPr>
      <w:r>
        <w:rPr>
          <w:rFonts w:ascii="Verdana" w:hAnsi="Verdana"/>
          <w:sz w:val="20"/>
          <w:szCs w:val="20"/>
        </w:rPr>
        <w:t xml:space="preserve">We hope that </w:t>
      </w:r>
      <w:r w:rsidR="000E6AF7">
        <w:rPr>
          <w:rFonts w:ascii="Verdana" w:hAnsi="Verdana"/>
          <w:sz w:val="20"/>
          <w:szCs w:val="20"/>
        </w:rPr>
        <w:t xml:space="preserve">Rachael Hollinshead </w:t>
      </w:r>
      <w:r>
        <w:rPr>
          <w:rFonts w:ascii="Verdana" w:hAnsi="Verdana"/>
          <w:sz w:val="20"/>
          <w:szCs w:val="20"/>
        </w:rPr>
        <w:t>can resolve any query you raise about our use of your information in the first instance.</w:t>
      </w:r>
    </w:p>
    <w:p w14:paraId="4F97B36E" w14:textId="53886B19" w:rsidR="00097D6E" w:rsidRDefault="00097D6E" w:rsidP="009C2849">
      <w:pPr>
        <w:jc w:val="both"/>
        <w:rPr>
          <w:rFonts w:ascii="Verdana" w:hAnsi="Verdana"/>
          <w:sz w:val="20"/>
          <w:szCs w:val="20"/>
        </w:rPr>
      </w:pPr>
      <w:r>
        <w:rPr>
          <w:rFonts w:ascii="Verdana" w:hAnsi="Verdana"/>
          <w:sz w:val="20"/>
          <w:szCs w:val="20"/>
        </w:rPr>
        <w:t>We have appointed a data protection officer (DPO) to oversee compliance with data protection and this privacy notice. If you have any questions about how we handle your personal information which cannot be resolve</w:t>
      </w:r>
      <w:r w:rsidR="00D86DB8">
        <w:rPr>
          <w:rFonts w:ascii="Verdana" w:hAnsi="Verdana"/>
          <w:sz w:val="20"/>
          <w:szCs w:val="20"/>
        </w:rPr>
        <w:t>d</w:t>
      </w:r>
      <w:r>
        <w:rPr>
          <w:rFonts w:ascii="Verdana" w:hAnsi="Verdana"/>
          <w:sz w:val="20"/>
          <w:szCs w:val="20"/>
        </w:rPr>
        <w:t xml:space="preserve"> by </w:t>
      </w:r>
      <w:r w:rsidR="000E6AF7">
        <w:rPr>
          <w:rFonts w:ascii="Verdana" w:hAnsi="Verdana"/>
          <w:sz w:val="20"/>
          <w:szCs w:val="20"/>
        </w:rPr>
        <w:t xml:space="preserve">Rachael Hollinshead, </w:t>
      </w:r>
      <w:r>
        <w:rPr>
          <w:rFonts w:ascii="Verdana" w:hAnsi="Verdana"/>
          <w:sz w:val="20"/>
          <w:szCs w:val="20"/>
        </w:rPr>
        <w:t xml:space="preserve">then you can contact the DPO on the details below: </w:t>
      </w:r>
    </w:p>
    <w:p w14:paraId="3CCA861D" w14:textId="77777777" w:rsidR="008671F6" w:rsidRPr="008671F6" w:rsidRDefault="008671F6" w:rsidP="008671F6">
      <w:pPr>
        <w:spacing w:after="0"/>
        <w:rPr>
          <w:rFonts w:ascii="Verdana" w:hAnsi="Verdana"/>
          <w:sz w:val="20"/>
          <w:szCs w:val="20"/>
        </w:rPr>
      </w:pPr>
      <w:r w:rsidRPr="008671F6">
        <w:rPr>
          <w:rFonts w:ascii="Verdana" w:hAnsi="Verdana"/>
          <w:sz w:val="20"/>
          <w:szCs w:val="20"/>
        </w:rPr>
        <w:t>Data Protection Officer: Judicium Consulting Limited </w:t>
      </w:r>
      <w:r w:rsidRPr="008671F6">
        <w:rPr>
          <w:rFonts w:ascii="Verdana" w:hAnsi="Verdana"/>
          <w:sz w:val="20"/>
          <w:szCs w:val="20"/>
        </w:rPr>
        <w:br/>
        <w:t>Address: 5th Floor, 98 Theobalds Road, London, WC1X 8WB  </w:t>
      </w:r>
      <w:r w:rsidRPr="008671F6">
        <w:rPr>
          <w:rFonts w:ascii="Verdana" w:hAnsi="Verdana"/>
          <w:sz w:val="20"/>
          <w:szCs w:val="20"/>
        </w:rPr>
        <w:br/>
        <w:t>Email: </w:t>
      </w:r>
      <w:hyperlink r:id="rId11" w:tooltip="mailto:dataservices@judicium.com" w:history="1">
        <w:r w:rsidRPr="008671F6">
          <w:rPr>
            <w:rStyle w:val="Hyperlink"/>
            <w:rFonts w:ascii="Verdana" w:hAnsi="Verdana"/>
            <w:sz w:val="20"/>
            <w:szCs w:val="20"/>
          </w:rPr>
          <w:t>dataservices@judicium.com</w:t>
        </w:r>
      </w:hyperlink>
      <w:r w:rsidRPr="008671F6">
        <w:rPr>
          <w:rFonts w:ascii="Verdana" w:hAnsi="Verdana"/>
          <w:sz w:val="20"/>
          <w:szCs w:val="20"/>
        </w:rPr>
        <w:t> </w:t>
      </w:r>
      <w:r w:rsidRPr="008671F6">
        <w:rPr>
          <w:rFonts w:ascii="Verdana" w:hAnsi="Verdana"/>
          <w:sz w:val="20"/>
          <w:szCs w:val="20"/>
        </w:rPr>
        <w:br/>
        <w:t>Web: </w:t>
      </w:r>
      <w:hyperlink r:id="rId12" w:tooltip="https://www.judiciumeducation.co.uk/clicktrackredirect?token=5479767058f0cc42e202b9201006fe703c231f06&amp;link=https%3A%2F%2Fwww.judiciumeducation.co.uk%2Fclicktrackredirect%3Ftoken%3Db51a5706afd1b7384ea073dd6501d60b4587d184%26link%3Dhttp%253A%252F%252Fwww.ju" w:history="1">
        <w:r w:rsidRPr="008671F6">
          <w:rPr>
            <w:rStyle w:val="Hyperlink"/>
            <w:rFonts w:ascii="Verdana" w:hAnsi="Verdana"/>
            <w:sz w:val="20"/>
            <w:szCs w:val="20"/>
          </w:rPr>
          <w:t>www.judiciumeducation.co.uk</w:t>
        </w:r>
      </w:hyperlink>
      <w:r w:rsidRPr="008671F6">
        <w:rPr>
          <w:rFonts w:ascii="Verdana" w:hAnsi="Verdana"/>
          <w:sz w:val="20"/>
          <w:szCs w:val="20"/>
        </w:rPr>
        <w:t> </w:t>
      </w:r>
      <w:r w:rsidRPr="008671F6">
        <w:rPr>
          <w:rFonts w:ascii="Verdana" w:hAnsi="Verdana"/>
          <w:sz w:val="20"/>
          <w:szCs w:val="20"/>
        </w:rPr>
        <w:br/>
        <w:t>Telephone: 0345 548 7000 (Option 1, then 1) </w:t>
      </w:r>
    </w:p>
    <w:p w14:paraId="4087D5BC" w14:textId="0B13C0C7" w:rsidR="008671F6" w:rsidRPr="008671F6" w:rsidRDefault="008671F6" w:rsidP="008671F6">
      <w:pPr>
        <w:spacing w:after="0"/>
        <w:rPr>
          <w:rFonts w:ascii="Verdana" w:hAnsi="Verdana"/>
          <w:sz w:val="20"/>
          <w:szCs w:val="20"/>
        </w:rPr>
      </w:pPr>
    </w:p>
    <w:p w14:paraId="5F15192D" w14:textId="77777777" w:rsidR="00097D6E" w:rsidRPr="00501679" w:rsidRDefault="00097D6E" w:rsidP="00097D6E">
      <w:pPr>
        <w:spacing w:after="0"/>
        <w:rPr>
          <w:rFonts w:ascii="Verdana" w:hAnsi="Verdana"/>
          <w:sz w:val="20"/>
          <w:szCs w:val="20"/>
        </w:rPr>
      </w:pPr>
    </w:p>
    <w:p w14:paraId="052C50AD" w14:textId="42039A41" w:rsidR="00F52212" w:rsidRPr="00A67094" w:rsidRDefault="003F4B6C" w:rsidP="00A67094">
      <w:pPr>
        <w:rPr>
          <w:rFonts w:ascii="Verdana" w:hAnsi="Verdana"/>
          <w:b/>
          <w:bCs/>
          <w:color w:val="000000" w:themeColor="text1"/>
          <w:sz w:val="24"/>
          <w:szCs w:val="24"/>
          <w:u w:val="single"/>
        </w:rPr>
      </w:pPr>
      <w:r w:rsidRPr="00A67094">
        <w:rPr>
          <w:rFonts w:ascii="Verdana" w:hAnsi="Verdana"/>
          <w:b/>
          <w:bCs/>
          <w:color w:val="000000" w:themeColor="text1"/>
          <w:sz w:val="24"/>
          <w:szCs w:val="24"/>
          <w:u w:val="single"/>
        </w:rPr>
        <w:t>How to Raise a Concern</w:t>
      </w:r>
    </w:p>
    <w:p w14:paraId="4773B188" w14:textId="3C863F04" w:rsidR="00097D6E" w:rsidRPr="002F1A84" w:rsidRDefault="00097D6E" w:rsidP="009C2849">
      <w:pPr>
        <w:jc w:val="both"/>
        <w:rPr>
          <w:rFonts w:ascii="Verdana" w:hAnsi="Verdana"/>
          <w:sz w:val="20"/>
          <w:szCs w:val="20"/>
        </w:rPr>
      </w:pPr>
      <w:r w:rsidRPr="002F1A84">
        <w:rPr>
          <w:rFonts w:ascii="Verdana" w:hAnsi="Verdana"/>
          <w:sz w:val="20"/>
          <w:szCs w:val="20"/>
        </w:rPr>
        <w:t>You have the right to make a complaint at any time to the Information Commissioner’s Office, the UK supervisory authority for data protection issues.</w:t>
      </w:r>
    </w:p>
    <w:p w14:paraId="3C6E949C" w14:textId="77777777" w:rsidR="00097D6E" w:rsidRPr="002F1A84" w:rsidRDefault="00097D6E" w:rsidP="009C2849">
      <w:pPr>
        <w:pStyle w:val="ListParagraph"/>
        <w:numPr>
          <w:ilvl w:val="0"/>
          <w:numId w:val="9"/>
        </w:numPr>
        <w:jc w:val="both"/>
        <w:rPr>
          <w:rFonts w:ascii="Verdana" w:hAnsi="Verdana"/>
          <w:sz w:val="20"/>
          <w:szCs w:val="20"/>
        </w:rPr>
      </w:pPr>
      <w:r w:rsidRPr="002F1A84">
        <w:rPr>
          <w:rFonts w:ascii="Verdana" w:hAnsi="Verdana"/>
          <w:sz w:val="20"/>
          <w:szCs w:val="20"/>
        </w:rPr>
        <w:t xml:space="preserve">Report a concern online at </w:t>
      </w:r>
      <w:hyperlink r:id="rId13" w:history="1">
        <w:r w:rsidRPr="002F1A84">
          <w:rPr>
            <w:rStyle w:val="Hyperlink"/>
            <w:rFonts w:ascii="Verdana" w:hAnsi="Verdana"/>
            <w:sz w:val="20"/>
            <w:szCs w:val="20"/>
          </w:rPr>
          <w:t>https://ico.org.uk/concerns/</w:t>
        </w:r>
      </w:hyperlink>
    </w:p>
    <w:p w14:paraId="7947F537" w14:textId="77777777" w:rsidR="00097D6E" w:rsidRPr="002F1A84" w:rsidRDefault="00097D6E" w:rsidP="009C2849">
      <w:pPr>
        <w:pStyle w:val="ListParagraph"/>
        <w:numPr>
          <w:ilvl w:val="0"/>
          <w:numId w:val="9"/>
        </w:numPr>
        <w:jc w:val="both"/>
        <w:rPr>
          <w:rFonts w:ascii="Verdana" w:hAnsi="Verdana"/>
          <w:sz w:val="20"/>
          <w:szCs w:val="20"/>
        </w:rPr>
      </w:pPr>
      <w:r w:rsidRPr="002F1A84">
        <w:rPr>
          <w:rFonts w:ascii="Verdana" w:hAnsi="Verdana"/>
          <w:sz w:val="20"/>
          <w:szCs w:val="20"/>
        </w:rPr>
        <w:t>Call 0303 123 1113</w:t>
      </w:r>
    </w:p>
    <w:p w14:paraId="1C064EAD" w14:textId="180D82E7" w:rsidR="00097D6E" w:rsidRDefault="00097D6E" w:rsidP="006047DC">
      <w:pPr>
        <w:pStyle w:val="ListParagraph"/>
        <w:numPr>
          <w:ilvl w:val="0"/>
          <w:numId w:val="9"/>
        </w:numPr>
        <w:jc w:val="both"/>
      </w:pPr>
      <w:r w:rsidRPr="00A0509F">
        <w:rPr>
          <w:rFonts w:ascii="Verdana" w:hAnsi="Verdana"/>
          <w:sz w:val="20"/>
          <w:szCs w:val="20"/>
        </w:rPr>
        <w:t>Or write to: Information Commissioner’s Office, Wycliffe House, Water Lane, Wilmslow, Cheshire, SK9 5AF</w:t>
      </w:r>
      <w:r>
        <w:t xml:space="preserve"> </w:t>
      </w:r>
    </w:p>
    <w:p w14:paraId="3905004A" w14:textId="77777777" w:rsidR="00097D6E" w:rsidRDefault="00097D6E" w:rsidP="00097D6E"/>
    <w:bookmarkEnd w:id="0"/>
    <w:p w14:paraId="3BBF9FEA" w14:textId="0D6A79E8" w:rsidR="00057877" w:rsidRDefault="00057877" w:rsidP="002B7535">
      <w:pPr>
        <w:jc w:val="both"/>
        <w:rPr>
          <w:rFonts w:ascii="Verdana" w:hAnsi="Verdana"/>
          <w:sz w:val="20"/>
          <w:szCs w:val="20"/>
        </w:rPr>
      </w:pPr>
    </w:p>
    <w:sectPr w:rsidR="00057877" w:rsidSect="00143678">
      <w:headerReference w:type="default" r:id="rId14"/>
      <w:pgSz w:w="11906" w:h="16838"/>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8CC096" w14:textId="77777777" w:rsidR="00147AED" w:rsidRDefault="00147AED" w:rsidP="00CA291B">
      <w:pPr>
        <w:spacing w:after="0" w:line="240" w:lineRule="auto"/>
      </w:pPr>
      <w:r>
        <w:separator/>
      </w:r>
    </w:p>
  </w:endnote>
  <w:endnote w:type="continuationSeparator" w:id="0">
    <w:p w14:paraId="5241C02B" w14:textId="77777777" w:rsidR="00147AED" w:rsidRDefault="00147AED" w:rsidP="00CA2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MingLiU">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FF6508" w14:textId="77777777" w:rsidR="00147AED" w:rsidRDefault="00147AED" w:rsidP="00CA291B">
      <w:pPr>
        <w:spacing w:after="0" w:line="240" w:lineRule="auto"/>
      </w:pPr>
      <w:r>
        <w:separator/>
      </w:r>
    </w:p>
  </w:footnote>
  <w:footnote w:type="continuationSeparator" w:id="0">
    <w:p w14:paraId="2CEFB368" w14:textId="77777777" w:rsidR="00147AED" w:rsidRDefault="00147AED" w:rsidP="00CA29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8953B" w14:textId="03B096A0" w:rsidR="00CA291B" w:rsidRDefault="00F358A6">
    <w:pPr>
      <w:pStyle w:val="Header"/>
    </w:pPr>
    <w:r>
      <w:rPr>
        <w:rFonts w:ascii="Verdana" w:hAnsi="Verdana"/>
        <w:noProof/>
      </w:rPr>
      <mc:AlternateContent>
        <mc:Choice Requires="wpg">
          <w:drawing>
            <wp:anchor distT="0" distB="0" distL="114300" distR="114300" simplePos="0" relativeHeight="251658752" behindDoc="1" locked="0" layoutInCell="1" allowOverlap="1" wp14:anchorId="119B51C2" wp14:editId="70B341FE">
              <wp:simplePos x="0" y="0"/>
              <wp:positionH relativeFrom="margin">
                <wp:posOffset>-388620</wp:posOffset>
              </wp:positionH>
              <wp:positionV relativeFrom="paragraph">
                <wp:posOffset>-374015</wp:posOffset>
              </wp:positionV>
              <wp:extent cx="6405245" cy="1162685"/>
              <wp:effectExtent l="0" t="0" r="0" b="0"/>
              <wp:wrapNone/>
              <wp:docPr id="3" name="Group 3"/>
              <wp:cNvGraphicFramePr/>
              <a:graphic xmlns:a="http://schemas.openxmlformats.org/drawingml/2006/main">
                <a:graphicData uri="http://schemas.microsoft.com/office/word/2010/wordprocessingGroup">
                  <wpg:wgp>
                    <wpg:cNvGrpSpPr/>
                    <wpg:grpSpPr>
                      <a:xfrm>
                        <a:off x="0" y="0"/>
                        <a:ext cx="6405245" cy="1162685"/>
                        <a:chOff x="0" y="-45718"/>
                        <a:chExt cx="6405245" cy="1163318"/>
                      </a:xfrm>
                    </wpg:grpSpPr>
                    <wpg:grpSp>
                      <wpg:cNvPr id="9" name="Group 9"/>
                      <wpg:cNvGrpSpPr>
                        <a:grpSpLocks/>
                      </wpg:cNvGrpSpPr>
                      <wpg:grpSpPr bwMode="auto">
                        <a:xfrm>
                          <a:off x="0" y="1028700"/>
                          <a:ext cx="6405245" cy="88900"/>
                          <a:chOff x="1111" y="698"/>
                          <a:chExt cx="10087" cy="140"/>
                        </a:xfrm>
                      </wpg:grpSpPr>
                      <wps:wsp>
                        <wps:cNvPr id="10" name="Freeform 3"/>
                        <wps:cNvSpPr>
                          <a:spLocks/>
                        </wps:cNvSpPr>
                        <wps:spPr bwMode="auto">
                          <a:xfrm>
                            <a:off x="1121" y="708"/>
                            <a:ext cx="6933" cy="120"/>
                          </a:xfrm>
                          <a:custGeom>
                            <a:avLst/>
                            <a:gdLst>
                              <a:gd name="T0" fmla="+- 0 1121 1121"/>
                              <a:gd name="T1" fmla="*/ T0 w 6933"/>
                              <a:gd name="T2" fmla="+- 0 828 708"/>
                              <a:gd name="T3" fmla="*/ 828 h 120"/>
                              <a:gd name="T4" fmla="+- 0 8053 1121"/>
                              <a:gd name="T5" fmla="*/ T4 w 6933"/>
                              <a:gd name="T6" fmla="+- 0 828 708"/>
                              <a:gd name="T7" fmla="*/ 828 h 120"/>
                              <a:gd name="T8" fmla="+- 0 8053 1121"/>
                              <a:gd name="T9" fmla="*/ T8 w 6933"/>
                              <a:gd name="T10" fmla="+- 0 708 708"/>
                              <a:gd name="T11" fmla="*/ 708 h 120"/>
                              <a:gd name="T12" fmla="+- 0 1121 1121"/>
                              <a:gd name="T13" fmla="*/ T12 w 6933"/>
                              <a:gd name="T14" fmla="+- 0 708 708"/>
                              <a:gd name="T15" fmla="*/ 708 h 120"/>
                              <a:gd name="T16" fmla="+- 0 1121 1121"/>
                              <a:gd name="T17" fmla="*/ T16 w 6933"/>
                              <a:gd name="T18" fmla="+- 0 828 708"/>
                              <a:gd name="T19" fmla="*/ 828 h 120"/>
                            </a:gdLst>
                            <a:ahLst/>
                            <a:cxnLst>
                              <a:cxn ang="0">
                                <a:pos x="T1" y="T3"/>
                              </a:cxn>
                              <a:cxn ang="0">
                                <a:pos x="T5" y="T7"/>
                              </a:cxn>
                              <a:cxn ang="0">
                                <a:pos x="T9" y="T11"/>
                              </a:cxn>
                              <a:cxn ang="0">
                                <a:pos x="T13" y="T15"/>
                              </a:cxn>
                              <a:cxn ang="0">
                                <a:pos x="T17" y="T19"/>
                              </a:cxn>
                            </a:cxnLst>
                            <a:rect l="0" t="0" r="r" b="b"/>
                            <a:pathLst>
                              <a:path w="6933" h="120">
                                <a:moveTo>
                                  <a:pt x="0" y="120"/>
                                </a:moveTo>
                                <a:lnTo>
                                  <a:pt x="6932" y="120"/>
                                </a:lnTo>
                                <a:lnTo>
                                  <a:pt x="6932"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4"/>
                        <wps:cNvSpPr>
                          <a:spLocks/>
                        </wps:cNvSpPr>
                        <wps:spPr bwMode="auto">
                          <a:xfrm>
                            <a:off x="8053" y="708"/>
                            <a:ext cx="120" cy="120"/>
                          </a:xfrm>
                          <a:custGeom>
                            <a:avLst/>
                            <a:gdLst>
                              <a:gd name="T0" fmla="+- 0 8053 8053"/>
                              <a:gd name="T1" fmla="*/ T0 w 120"/>
                              <a:gd name="T2" fmla="+- 0 828 708"/>
                              <a:gd name="T3" fmla="*/ 828 h 120"/>
                              <a:gd name="T4" fmla="+- 0 8173 8053"/>
                              <a:gd name="T5" fmla="*/ T4 w 120"/>
                              <a:gd name="T6" fmla="+- 0 828 708"/>
                              <a:gd name="T7" fmla="*/ 828 h 120"/>
                              <a:gd name="T8" fmla="+- 0 8173 8053"/>
                              <a:gd name="T9" fmla="*/ T8 w 120"/>
                              <a:gd name="T10" fmla="+- 0 708 708"/>
                              <a:gd name="T11" fmla="*/ 708 h 120"/>
                              <a:gd name="T12" fmla="+- 0 8053 8053"/>
                              <a:gd name="T13" fmla="*/ T12 w 120"/>
                              <a:gd name="T14" fmla="+- 0 708 708"/>
                              <a:gd name="T15" fmla="*/ 708 h 120"/>
                              <a:gd name="T16" fmla="+- 0 8053 8053"/>
                              <a:gd name="T17" fmla="*/ T16 w 120"/>
                              <a:gd name="T18" fmla="+- 0 828 708"/>
                              <a:gd name="T19" fmla="*/ 828 h 120"/>
                            </a:gdLst>
                            <a:ahLst/>
                            <a:cxnLst>
                              <a:cxn ang="0">
                                <a:pos x="T1" y="T3"/>
                              </a:cxn>
                              <a:cxn ang="0">
                                <a:pos x="T5" y="T7"/>
                              </a:cxn>
                              <a:cxn ang="0">
                                <a:pos x="T9" y="T11"/>
                              </a:cxn>
                              <a:cxn ang="0">
                                <a:pos x="T13" y="T15"/>
                              </a:cxn>
                              <a:cxn ang="0">
                                <a:pos x="T17" y="T19"/>
                              </a:cxn>
                            </a:cxnLst>
                            <a:rect l="0" t="0" r="r" b="b"/>
                            <a:pathLst>
                              <a:path w="120" h="120">
                                <a:moveTo>
                                  <a:pt x="0" y="120"/>
                                </a:moveTo>
                                <a:lnTo>
                                  <a:pt x="120" y="120"/>
                                </a:lnTo>
                                <a:lnTo>
                                  <a:pt x="120"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5"/>
                        <wps:cNvSpPr>
                          <a:spLocks/>
                        </wps:cNvSpPr>
                        <wps:spPr bwMode="auto">
                          <a:xfrm>
                            <a:off x="8173" y="708"/>
                            <a:ext cx="3015" cy="120"/>
                          </a:xfrm>
                          <a:custGeom>
                            <a:avLst/>
                            <a:gdLst>
                              <a:gd name="T0" fmla="+- 0 8173 8173"/>
                              <a:gd name="T1" fmla="*/ T0 w 3015"/>
                              <a:gd name="T2" fmla="+- 0 828 708"/>
                              <a:gd name="T3" fmla="*/ 828 h 120"/>
                              <a:gd name="T4" fmla="+- 0 11188 8173"/>
                              <a:gd name="T5" fmla="*/ T4 w 3015"/>
                              <a:gd name="T6" fmla="+- 0 828 708"/>
                              <a:gd name="T7" fmla="*/ 828 h 120"/>
                              <a:gd name="T8" fmla="+- 0 11188 8173"/>
                              <a:gd name="T9" fmla="*/ T8 w 3015"/>
                              <a:gd name="T10" fmla="+- 0 708 708"/>
                              <a:gd name="T11" fmla="*/ 708 h 120"/>
                              <a:gd name="T12" fmla="+- 0 8173 8173"/>
                              <a:gd name="T13" fmla="*/ T12 w 3015"/>
                              <a:gd name="T14" fmla="+- 0 708 708"/>
                              <a:gd name="T15" fmla="*/ 708 h 120"/>
                              <a:gd name="T16" fmla="+- 0 8173 8173"/>
                              <a:gd name="T17" fmla="*/ T16 w 3015"/>
                              <a:gd name="T18" fmla="+- 0 828 708"/>
                              <a:gd name="T19" fmla="*/ 828 h 120"/>
                            </a:gdLst>
                            <a:ahLst/>
                            <a:cxnLst>
                              <a:cxn ang="0">
                                <a:pos x="T1" y="T3"/>
                              </a:cxn>
                              <a:cxn ang="0">
                                <a:pos x="T5" y="T7"/>
                              </a:cxn>
                              <a:cxn ang="0">
                                <a:pos x="T9" y="T11"/>
                              </a:cxn>
                              <a:cxn ang="0">
                                <a:pos x="T13" y="T15"/>
                              </a:cxn>
                              <a:cxn ang="0">
                                <a:pos x="T17" y="T19"/>
                              </a:cxn>
                            </a:cxnLst>
                            <a:rect l="0" t="0" r="r" b="b"/>
                            <a:pathLst>
                              <a:path w="3015" h="120">
                                <a:moveTo>
                                  <a:pt x="0" y="120"/>
                                </a:moveTo>
                                <a:lnTo>
                                  <a:pt x="3015" y="120"/>
                                </a:lnTo>
                                <a:lnTo>
                                  <a:pt x="3015"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 name="Group 2"/>
                      <wpg:cNvGrpSpPr/>
                      <wpg:grpSpPr>
                        <a:xfrm>
                          <a:off x="60960" y="-45718"/>
                          <a:ext cx="5349240" cy="822958"/>
                          <a:chOff x="0" y="-45718"/>
                          <a:chExt cx="5349240" cy="822958"/>
                        </a:xfrm>
                      </wpg:grpSpPr>
                      <wps:wsp>
                        <wps:cNvPr id="8" name="Text Box 8"/>
                        <wps:cNvSpPr txBox="1">
                          <a:spLocks noChangeArrowheads="1"/>
                        </wps:cNvSpPr>
                        <wps:spPr bwMode="auto">
                          <a:xfrm>
                            <a:off x="3619500" y="-45718"/>
                            <a:ext cx="172974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C2220B" w14:textId="1A711A7F" w:rsidR="00CA291B" w:rsidRDefault="00F358A6" w:rsidP="00CA291B">
                              <w:pPr>
                                <w:spacing w:line="260" w:lineRule="exact"/>
                                <w:ind w:left="20"/>
                                <w:rPr>
                                  <w:rFonts w:ascii="Verdana" w:eastAsia="Calibri" w:hAnsi="Verdana" w:cs="Calibri"/>
                                  <w:b/>
                                  <w:color w:val="253C4B"/>
                                  <w:position w:val="1"/>
                                  <w:sz w:val="20"/>
                                  <w:szCs w:val="20"/>
                                </w:rPr>
                              </w:pPr>
                              <w:r>
                                <w:rPr>
                                  <w:rFonts w:ascii="Verdana" w:eastAsia="Calibri" w:hAnsi="Verdana" w:cs="Calibri"/>
                                  <w:b/>
                                  <w:color w:val="253C4B"/>
                                  <w:position w:val="1"/>
                                  <w:sz w:val="20"/>
                                  <w:szCs w:val="20"/>
                                </w:rPr>
                                <w:t xml:space="preserve">September 2024 </w:t>
                              </w:r>
                            </w:p>
                            <w:p w14:paraId="591E3BA6" w14:textId="77777777" w:rsidR="00F358A6" w:rsidRDefault="00F358A6" w:rsidP="00CA291B">
                              <w:pPr>
                                <w:spacing w:line="260" w:lineRule="exact"/>
                                <w:ind w:left="20"/>
                                <w:rPr>
                                  <w:rFonts w:ascii="Calibri" w:eastAsia="Calibri" w:hAnsi="Calibri" w:cs="Calibri"/>
                                </w:rPr>
                              </w:pPr>
                            </w:p>
                          </w:txbxContent>
                        </wps:txbx>
                        <wps:bodyPr rot="0" vert="horz" wrap="square" lIns="0" tIns="0" rIns="0" bIns="0" anchor="t" anchorCtr="0" upright="1">
                          <a:noAutofit/>
                        </wps:bodyPr>
                      </wps:wsp>
                      <wps:wsp>
                        <wps:cNvPr id="7" name="Text Box 7"/>
                        <wps:cNvSpPr txBox="1">
                          <a:spLocks noChangeArrowheads="1"/>
                        </wps:cNvSpPr>
                        <wps:spPr bwMode="auto">
                          <a:xfrm>
                            <a:off x="0" y="365760"/>
                            <a:ext cx="397002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92243E" w14:textId="49B67F16" w:rsidR="00CA291B" w:rsidRPr="00F358A6" w:rsidRDefault="0095403B" w:rsidP="00CA291B">
                              <w:pPr>
                                <w:spacing w:line="320" w:lineRule="exact"/>
                                <w:ind w:left="20" w:right="-48"/>
                                <w:rPr>
                                  <w:rFonts w:ascii="Verdana" w:eastAsia="Calibri" w:hAnsi="Verdana" w:cs="Calibri"/>
                                  <w:color w:val="7030A0"/>
                                </w:rPr>
                              </w:pPr>
                              <w:r w:rsidRPr="00F358A6">
                                <w:rPr>
                                  <w:rFonts w:ascii="Verdana" w:eastAsia="Calibri" w:hAnsi="Verdana" w:cs="Calibri"/>
                                  <w:b/>
                                  <w:color w:val="7030A0"/>
                                  <w:w w:val="99"/>
                                  <w:position w:val="1"/>
                                </w:rPr>
                                <w:t xml:space="preserve">PRIVACY NOTICE FOR </w:t>
                              </w:r>
                              <w:r w:rsidR="00097D6E" w:rsidRPr="00F358A6">
                                <w:rPr>
                                  <w:rFonts w:ascii="Verdana" w:eastAsia="Calibri" w:hAnsi="Verdana" w:cs="Calibri"/>
                                  <w:b/>
                                  <w:color w:val="7030A0"/>
                                  <w:w w:val="99"/>
                                  <w:position w:val="1"/>
                                </w:rPr>
                                <w:t>VISITORS AND CONTRACTORS</w:t>
                              </w:r>
                            </w:p>
                          </w:txbxContent>
                        </wps:txbx>
                        <wps:bodyPr rot="0" vert="horz" wrap="square" lIns="0" tIns="0" rIns="0" bIns="0" anchor="t"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119B51C2" id="Group 3" o:spid="_x0000_s1026" style="position:absolute;margin-left:-30.6pt;margin-top:-29.45pt;width:504.35pt;height:91.55pt;z-index:-251657728;mso-position-horizontal-relative:margin;mso-width-relative:margin;mso-height-relative:margin" coordorigin=",-457" coordsize="64052,116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">
              <v:group id="Group 9" o:spid="_x0000_s1027" style="position:absolute;top:10287;width:64052;height:889" coordorigin="1111,698" coordsize="10087,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Freeform 3" o:spid="_x0000_s1028" style="position:absolute;left:1121;top:708;width:6933;height:120;visibility:visible;mso-wrap-style:square;v-text-anchor:top" coordsize="6933,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" path="m,120r6932,l6932,,,,,120xe" fillcolor="silver" stroked="f">
                  <v:path arrowok="t" o:connecttype="custom" o:connectlocs="0,828;6932,828;6932,708;0,708;0,828" o:connectangles="0,0,0,0,0"/>
                </v:shape>
                <v:shape id="Freeform 4" o:spid="_x0000_s1029" style="position:absolute;left:8053;top:708;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" path="m,120r120,l120,,,,,120xe" fillcolor="silver" stroked="f">
                  <v:path arrowok="t" o:connecttype="custom" o:connectlocs="0,828;120,828;120,708;0,708;0,828" o:connectangles="0,0,0,0,0"/>
                </v:shape>
                <v:shape id="Freeform 5" o:spid="_x0000_s1030" style="position:absolute;left:8173;top:708;width:3015;height:120;visibility:visible;mso-wrap-style:square;v-text-anchor:top" coordsize="30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" path="m,120r3015,l3015,,,,,120xe" fillcolor="silver" stroked="f">
                  <v:path arrowok="t" o:connecttype="custom" o:connectlocs="0,828;3015,828;3015,708;0,708;0,828" o:connectangles="0,0,0,0,0"/>
                </v:shape>
              </v:group>
              <v:group id="Group 2" o:spid="_x0000_s1031" style="position:absolute;left:609;top:-457;width:53493;height:8229" coordorigin=",-457" coordsize="53492,8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202" coordsize="21600,21600" o:spt="202" path="m,l,21600r21600,l21600,xe">
                  <v:stroke joinstyle="miter"/>
                  <v:path gradientshapeok="t" o:connecttype="rect"/>
                </v:shapetype>
                <v:shape id="Text Box 8" o:spid="_x0000_s1032" type="#_x0000_t202" style="position:absolute;left:36195;top:-457;width:17297;height:2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68C2220B" w14:textId="1A711A7F" w:rsidR="00CA291B" w:rsidRDefault="00F358A6" w:rsidP="00CA291B">
                        <w:pPr>
                          <w:spacing w:line="260" w:lineRule="exact"/>
                          <w:ind w:left="20"/>
                          <w:rPr>
                            <w:rFonts w:ascii="Verdana" w:eastAsia="Calibri" w:hAnsi="Verdana" w:cs="Calibri"/>
                            <w:b/>
                            <w:color w:val="253C4B"/>
                            <w:position w:val="1"/>
                            <w:sz w:val="20"/>
                            <w:szCs w:val="20"/>
                          </w:rPr>
                        </w:pPr>
                        <w:r>
                          <w:rPr>
                            <w:rFonts w:ascii="Verdana" w:eastAsia="Calibri" w:hAnsi="Verdana" w:cs="Calibri"/>
                            <w:b/>
                            <w:color w:val="253C4B"/>
                            <w:position w:val="1"/>
                            <w:sz w:val="20"/>
                            <w:szCs w:val="20"/>
                          </w:rPr>
                          <w:t xml:space="preserve">September 2024 </w:t>
                        </w:r>
                      </w:p>
                      <w:p w14:paraId="591E3BA6" w14:textId="77777777" w:rsidR="00F358A6" w:rsidRDefault="00F358A6" w:rsidP="00CA291B">
                        <w:pPr>
                          <w:spacing w:line="260" w:lineRule="exact"/>
                          <w:ind w:left="20"/>
                          <w:rPr>
                            <w:rFonts w:ascii="Calibri" w:eastAsia="Calibri" w:hAnsi="Calibri" w:cs="Calibri"/>
                          </w:rPr>
                        </w:pPr>
                      </w:p>
                    </w:txbxContent>
                  </v:textbox>
                </v:shape>
                <v:shape id="Text Box 7" o:spid="_x0000_s1033" type="#_x0000_t202" style="position:absolute;top:3657;width:39700;height:4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0992243E" w14:textId="49B67F16" w:rsidR="00CA291B" w:rsidRPr="00F358A6" w:rsidRDefault="0095403B" w:rsidP="00CA291B">
                        <w:pPr>
                          <w:spacing w:line="320" w:lineRule="exact"/>
                          <w:ind w:left="20" w:right="-48"/>
                          <w:rPr>
                            <w:rFonts w:ascii="Verdana" w:eastAsia="Calibri" w:hAnsi="Verdana" w:cs="Calibri"/>
                            <w:color w:val="7030A0"/>
                          </w:rPr>
                        </w:pPr>
                        <w:r w:rsidRPr="00F358A6">
                          <w:rPr>
                            <w:rFonts w:ascii="Verdana" w:eastAsia="Calibri" w:hAnsi="Verdana" w:cs="Calibri"/>
                            <w:b/>
                            <w:color w:val="7030A0"/>
                            <w:w w:val="99"/>
                            <w:position w:val="1"/>
                          </w:rPr>
                          <w:t xml:space="preserve">PRIVACY NOTICE FOR </w:t>
                        </w:r>
                        <w:r w:rsidR="00097D6E" w:rsidRPr="00F358A6">
                          <w:rPr>
                            <w:rFonts w:ascii="Verdana" w:eastAsia="Calibri" w:hAnsi="Verdana" w:cs="Calibri"/>
                            <w:b/>
                            <w:color w:val="7030A0"/>
                            <w:w w:val="99"/>
                            <w:position w:val="1"/>
                          </w:rPr>
                          <w:t>VISITORS AND CONTRACTORS</w:t>
                        </w:r>
                      </w:p>
                    </w:txbxContent>
                  </v:textbox>
                </v:shape>
              </v:group>
              <w10:wrap anchorx="margin"/>
            </v:group>
          </w:pict>
        </mc:Fallback>
      </mc:AlternateContent>
    </w:r>
    <w:r>
      <w:rPr>
        <w:rFonts w:ascii="Verdana" w:hAnsi="Verdana"/>
        <w:noProof/>
      </w:rPr>
      <w:drawing>
        <wp:anchor distT="0" distB="0" distL="114300" distR="114300" simplePos="0" relativeHeight="251659776" behindDoc="1" locked="0" layoutInCell="1" allowOverlap="1" wp14:anchorId="546560F4" wp14:editId="288F3618">
          <wp:simplePos x="0" y="0"/>
          <wp:positionH relativeFrom="margin">
            <wp:posOffset>3154680</wp:posOffset>
          </wp:positionH>
          <wp:positionV relativeFrom="paragraph">
            <wp:posOffset>-84455</wp:posOffset>
          </wp:positionV>
          <wp:extent cx="2933700" cy="679450"/>
          <wp:effectExtent l="0" t="0" r="0" b="6350"/>
          <wp:wrapTight wrapText="bothSides">
            <wp:wrapPolygon edited="0">
              <wp:start x="0" y="0"/>
              <wp:lineTo x="0" y="21196"/>
              <wp:lineTo x="21460" y="21196"/>
              <wp:lineTo x="21460" y="0"/>
              <wp:lineTo x="0" y="0"/>
            </wp:wrapPolygon>
          </wp:wrapTight>
          <wp:docPr id="228178842" name="Picture 7"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178842" name="Picture 7" descr="A close-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933700" cy="679450"/>
                  </a:xfrm>
                  <a:prstGeom prst="rect">
                    <a:avLst/>
                  </a:prstGeom>
                </pic:spPr>
              </pic:pic>
            </a:graphicData>
          </a:graphic>
          <wp14:sizeRelH relativeFrom="page">
            <wp14:pctWidth>0</wp14:pctWidth>
          </wp14:sizeRelH>
          <wp14:sizeRelV relativeFrom="page">
            <wp14:pctHeight>0</wp14:pctHeight>
          </wp14:sizeRelV>
        </wp:anchor>
      </w:drawing>
    </w:r>
  </w:p>
  <w:p w14:paraId="26A0C40A" w14:textId="32C52798"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04BC6"/>
    <w:multiLevelType w:val="hybridMultilevel"/>
    <w:tmpl w:val="508A4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9710A7"/>
    <w:multiLevelType w:val="hybridMultilevel"/>
    <w:tmpl w:val="F8241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367B21"/>
    <w:multiLevelType w:val="hybridMultilevel"/>
    <w:tmpl w:val="CB725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F21DBF"/>
    <w:multiLevelType w:val="hybridMultilevel"/>
    <w:tmpl w:val="A8A67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121D03"/>
    <w:multiLevelType w:val="hybridMultilevel"/>
    <w:tmpl w:val="59D48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51952434">
    <w:abstractNumId w:val="2"/>
  </w:num>
  <w:num w:numId="2" w16cid:durableId="2042898499">
    <w:abstractNumId w:val="3"/>
  </w:num>
  <w:num w:numId="3" w16cid:durableId="475882688">
    <w:abstractNumId w:val="7"/>
  </w:num>
  <w:num w:numId="4" w16cid:durableId="1842239095">
    <w:abstractNumId w:val="5"/>
  </w:num>
  <w:num w:numId="5" w16cid:durableId="1838810834">
    <w:abstractNumId w:val="8"/>
  </w:num>
  <w:num w:numId="6" w16cid:durableId="905578806">
    <w:abstractNumId w:val="6"/>
  </w:num>
  <w:num w:numId="7" w16cid:durableId="366759639">
    <w:abstractNumId w:val="4"/>
  </w:num>
  <w:num w:numId="8" w16cid:durableId="894585741">
    <w:abstractNumId w:val="1"/>
  </w:num>
  <w:num w:numId="9" w16cid:durableId="262810618">
    <w:abstractNumId w:val="0"/>
  </w:num>
  <w:num w:numId="10" w16cid:durableId="817189978">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4306"/>
    <w:rsid w:val="00006021"/>
    <w:rsid w:val="000166B0"/>
    <w:rsid w:val="0002169E"/>
    <w:rsid w:val="00024725"/>
    <w:rsid w:val="00047235"/>
    <w:rsid w:val="00057877"/>
    <w:rsid w:val="00083D79"/>
    <w:rsid w:val="00097D6E"/>
    <w:rsid w:val="000A4A28"/>
    <w:rsid w:val="000C3ACF"/>
    <w:rsid w:val="000D0C90"/>
    <w:rsid w:val="000E6AF7"/>
    <w:rsid w:val="0010470D"/>
    <w:rsid w:val="00106697"/>
    <w:rsid w:val="0013047A"/>
    <w:rsid w:val="0013795C"/>
    <w:rsid w:val="00143678"/>
    <w:rsid w:val="00147AED"/>
    <w:rsid w:val="00174B05"/>
    <w:rsid w:val="00183E27"/>
    <w:rsid w:val="00184DDC"/>
    <w:rsid w:val="001854EB"/>
    <w:rsid w:val="00187A20"/>
    <w:rsid w:val="001A33B8"/>
    <w:rsid w:val="001A33B9"/>
    <w:rsid w:val="001B1648"/>
    <w:rsid w:val="001B4759"/>
    <w:rsid w:val="001C4095"/>
    <w:rsid w:val="001C7D1D"/>
    <w:rsid w:val="001D177F"/>
    <w:rsid w:val="001D32A6"/>
    <w:rsid w:val="001E5092"/>
    <w:rsid w:val="001E70F6"/>
    <w:rsid w:val="001F70C1"/>
    <w:rsid w:val="00205582"/>
    <w:rsid w:val="00210203"/>
    <w:rsid w:val="00215795"/>
    <w:rsid w:val="0028081F"/>
    <w:rsid w:val="002834F0"/>
    <w:rsid w:val="002A1FCD"/>
    <w:rsid w:val="002A2739"/>
    <w:rsid w:val="002A3300"/>
    <w:rsid w:val="002B31E9"/>
    <w:rsid w:val="002B7535"/>
    <w:rsid w:val="002D01DE"/>
    <w:rsid w:val="002F2E7A"/>
    <w:rsid w:val="00307E1F"/>
    <w:rsid w:val="0031520F"/>
    <w:rsid w:val="00331080"/>
    <w:rsid w:val="00335A86"/>
    <w:rsid w:val="00341E80"/>
    <w:rsid w:val="00345C00"/>
    <w:rsid w:val="00365B70"/>
    <w:rsid w:val="00382C24"/>
    <w:rsid w:val="00390046"/>
    <w:rsid w:val="003C1A61"/>
    <w:rsid w:val="003C1D9A"/>
    <w:rsid w:val="003E2442"/>
    <w:rsid w:val="003E5A15"/>
    <w:rsid w:val="003E6C65"/>
    <w:rsid w:val="003F4B6C"/>
    <w:rsid w:val="00412BC4"/>
    <w:rsid w:val="00432584"/>
    <w:rsid w:val="00463FCF"/>
    <w:rsid w:val="00464ED3"/>
    <w:rsid w:val="00472AF7"/>
    <w:rsid w:val="0048569F"/>
    <w:rsid w:val="004965FA"/>
    <w:rsid w:val="004A11B9"/>
    <w:rsid w:val="004C05F9"/>
    <w:rsid w:val="005011AD"/>
    <w:rsid w:val="0051693B"/>
    <w:rsid w:val="00540B36"/>
    <w:rsid w:val="0054251F"/>
    <w:rsid w:val="00544768"/>
    <w:rsid w:val="00551782"/>
    <w:rsid w:val="005A613C"/>
    <w:rsid w:val="005C5F97"/>
    <w:rsid w:val="005F6B35"/>
    <w:rsid w:val="006433DF"/>
    <w:rsid w:val="006517A2"/>
    <w:rsid w:val="00656F44"/>
    <w:rsid w:val="006649AD"/>
    <w:rsid w:val="00665D32"/>
    <w:rsid w:val="006700BF"/>
    <w:rsid w:val="006747F9"/>
    <w:rsid w:val="00677929"/>
    <w:rsid w:val="00685BC2"/>
    <w:rsid w:val="006A15FA"/>
    <w:rsid w:val="006A1ECC"/>
    <w:rsid w:val="006B5305"/>
    <w:rsid w:val="006D4E9C"/>
    <w:rsid w:val="006F7264"/>
    <w:rsid w:val="007267F3"/>
    <w:rsid w:val="00732427"/>
    <w:rsid w:val="0073299C"/>
    <w:rsid w:val="00734BAC"/>
    <w:rsid w:val="007400B1"/>
    <w:rsid w:val="0075362F"/>
    <w:rsid w:val="00771984"/>
    <w:rsid w:val="00776F4F"/>
    <w:rsid w:val="00784B48"/>
    <w:rsid w:val="007850E1"/>
    <w:rsid w:val="00787EA3"/>
    <w:rsid w:val="00790FED"/>
    <w:rsid w:val="007A7C9B"/>
    <w:rsid w:val="007B74CE"/>
    <w:rsid w:val="007C1F48"/>
    <w:rsid w:val="007C6386"/>
    <w:rsid w:val="007D1F66"/>
    <w:rsid w:val="007D3990"/>
    <w:rsid w:val="007F1615"/>
    <w:rsid w:val="00802E9E"/>
    <w:rsid w:val="008228F5"/>
    <w:rsid w:val="00824BD7"/>
    <w:rsid w:val="0084398F"/>
    <w:rsid w:val="00860B5C"/>
    <w:rsid w:val="008671F6"/>
    <w:rsid w:val="00885414"/>
    <w:rsid w:val="008C550E"/>
    <w:rsid w:val="008D3CB3"/>
    <w:rsid w:val="008E599D"/>
    <w:rsid w:val="008F30B1"/>
    <w:rsid w:val="009374B5"/>
    <w:rsid w:val="009503F6"/>
    <w:rsid w:val="0095403B"/>
    <w:rsid w:val="0095626C"/>
    <w:rsid w:val="00962148"/>
    <w:rsid w:val="00963126"/>
    <w:rsid w:val="00970F10"/>
    <w:rsid w:val="00977612"/>
    <w:rsid w:val="009C11DC"/>
    <w:rsid w:val="009C2849"/>
    <w:rsid w:val="009C3247"/>
    <w:rsid w:val="009D4B44"/>
    <w:rsid w:val="00A0509F"/>
    <w:rsid w:val="00A07FF2"/>
    <w:rsid w:val="00A2519F"/>
    <w:rsid w:val="00A43FF3"/>
    <w:rsid w:val="00A507FD"/>
    <w:rsid w:val="00A52662"/>
    <w:rsid w:val="00A67094"/>
    <w:rsid w:val="00A71A70"/>
    <w:rsid w:val="00A90C87"/>
    <w:rsid w:val="00AA6B38"/>
    <w:rsid w:val="00AC37F1"/>
    <w:rsid w:val="00AD23A8"/>
    <w:rsid w:val="00AD2FE1"/>
    <w:rsid w:val="00AD739C"/>
    <w:rsid w:val="00B10F63"/>
    <w:rsid w:val="00B16267"/>
    <w:rsid w:val="00B325EA"/>
    <w:rsid w:val="00B84A40"/>
    <w:rsid w:val="00B90F93"/>
    <w:rsid w:val="00BE0E40"/>
    <w:rsid w:val="00BF4643"/>
    <w:rsid w:val="00BF5DB5"/>
    <w:rsid w:val="00C66A6A"/>
    <w:rsid w:val="00C94EA1"/>
    <w:rsid w:val="00CA291B"/>
    <w:rsid w:val="00CB2949"/>
    <w:rsid w:val="00CB2FB4"/>
    <w:rsid w:val="00CD6230"/>
    <w:rsid w:val="00D01FE2"/>
    <w:rsid w:val="00D2744B"/>
    <w:rsid w:val="00D336BF"/>
    <w:rsid w:val="00D33DAF"/>
    <w:rsid w:val="00D35CA5"/>
    <w:rsid w:val="00D37270"/>
    <w:rsid w:val="00D441C0"/>
    <w:rsid w:val="00D64DF0"/>
    <w:rsid w:val="00D86DB8"/>
    <w:rsid w:val="00D90915"/>
    <w:rsid w:val="00D93A99"/>
    <w:rsid w:val="00D9433F"/>
    <w:rsid w:val="00D97F62"/>
    <w:rsid w:val="00DB6017"/>
    <w:rsid w:val="00DB60BB"/>
    <w:rsid w:val="00DE12FC"/>
    <w:rsid w:val="00DE3FFE"/>
    <w:rsid w:val="00E02C3B"/>
    <w:rsid w:val="00E17D59"/>
    <w:rsid w:val="00E25A96"/>
    <w:rsid w:val="00E30CD4"/>
    <w:rsid w:val="00E34A81"/>
    <w:rsid w:val="00E35362"/>
    <w:rsid w:val="00E5144B"/>
    <w:rsid w:val="00E636E5"/>
    <w:rsid w:val="00EA1294"/>
    <w:rsid w:val="00EB13B4"/>
    <w:rsid w:val="00EB5536"/>
    <w:rsid w:val="00EB5F21"/>
    <w:rsid w:val="00EF5A10"/>
    <w:rsid w:val="00F155E0"/>
    <w:rsid w:val="00F358A6"/>
    <w:rsid w:val="00F439D9"/>
    <w:rsid w:val="00F52212"/>
    <w:rsid w:val="00F54FEE"/>
    <w:rsid w:val="00F630D1"/>
    <w:rsid w:val="00F91CFD"/>
    <w:rsid w:val="00F94442"/>
    <w:rsid w:val="00F9450A"/>
    <w:rsid w:val="00F963BF"/>
    <w:rsid w:val="00F97787"/>
    <w:rsid w:val="00FA08AA"/>
    <w:rsid w:val="00FA4C36"/>
    <w:rsid w:val="00FB4637"/>
    <w:rsid w:val="00FC0D47"/>
    <w:rsid w:val="00FC6662"/>
    <w:rsid w:val="00FD3913"/>
    <w:rsid w:val="00FD7265"/>
    <w:rsid w:val="00FE16BC"/>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097D6E"/>
    <w:rPr>
      <w:color w:val="0563C1" w:themeColor="hyperlink"/>
      <w:u w:val="single"/>
    </w:rPr>
  </w:style>
  <w:style w:type="paragraph" w:styleId="Revision">
    <w:name w:val="Revision"/>
    <w:hidden/>
    <w:uiPriority w:val="99"/>
    <w:semiHidden/>
    <w:rsid w:val="00463FCF"/>
    <w:pPr>
      <w:spacing w:after="0" w:line="240" w:lineRule="auto"/>
    </w:pPr>
  </w:style>
  <w:style w:type="character" w:styleId="UnresolvedMention">
    <w:name w:val="Unresolved Mention"/>
    <w:basedOn w:val="DefaultParagraphFont"/>
    <w:uiPriority w:val="99"/>
    <w:semiHidden/>
    <w:unhideWhenUsed/>
    <w:rsid w:val="008671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329056">
      <w:bodyDiv w:val="1"/>
      <w:marLeft w:val="0"/>
      <w:marRight w:val="0"/>
      <w:marTop w:val="0"/>
      <w:marBottom w:val="0"/>
      <w:divBdr>
        <w:top w:val="none" w:sz="0" w:space="0" w:color="auto"/>
        <w:left w:val="none" w:sz="0" w:space="0" w:color="auto"/>
        <w:bottom w:val="none" w:sz="0" w:space="0" w:color="auto"/>
        <w:right w:val="none" w:sz="0" w:space="0" w:color="auto"/>
      </w:divBdr>
    </w:div>
    <w:div w:id="1352219861">
      <w:bodyDiv w:val="1"/>
      <w:marLeft w:val="0"/>
      <w:marRight w:val="0"/>
      <w:marTop w:val="0"/>
      <w:marBottom w:val="0"/>
      <w:divBdr>
        <w:top w:val="none" w:sz="0" w:space="0" w:color="auto"/>
        <w:left w:val="none" w:sz="0" w:space="0" w:color="auto"/>
        <w:bottom w:val="none" w:sz="0" w:space="0" w:color="auto"/>
        <w:right w:val="none" w:sz="0" w:space="0" w:color="auto"/>
      </w:divBdr>
    </w:div>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co.org.uk/concern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judiciumeducation.co.uk/clicktrackredirect?token=5479767058f0cc42e202b9201006fe703c231f06&amp;link=https%3A%2F%2Fwww.judiciumeducation.co.uk%2Fclicktrackredirect%3Ftoken%3Db51a5706afd1b7384ea073dd6501d60b4587d184%26link%3Dhttp%253A%252F%252Fwww.judiciumeducation.co.uk%252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ataservices@judicium.com"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1059fad7-e7ed-42b3-bbac-02b6383cdb00">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369E40D7C3C664280CCC1ACFC92F3F4" ma:contentTypeVersion="6" ma:contentTypeDescription="Create a new document." ma:contentTypeScope="" ma:versionID="3848a58e27f53023b1270343a37b3f32">
  <xsd:schema xmlns:xsd="http://www.w3.org/2001/XMLSchema" xmlns:xs="http://www.w3.org/2001/XMLSchema" xmlns:p="http://schemas.microsoft.com/office/2006/metadata/properties" xmlns:ns2="febad5c0-41e4-4b44-931c-71dbc2993a9f" xmlns:ns3="1059fad7-e7ed-42b3-bbac-02b6383cdb00" targetNamespace="http://schemas.microsoft.com/office/2006/metadata/properties" ma:root="true" ma:fieldsID="65c47bf0e3da01ec1fa5a2d0371cfe31" ns2:_="" ns3:_="">
    <xsd:import namespace="febad5c0-41e4-4b44-931c-71dbc2993a9f"/>
    <xsd:import namespace="1059fad7-e7ed-42b3-bbac-02b6383cdb0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ad5c0-41e4-4b44-931c-71dbc2993a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59fad7-e7ed-42b3-bbac-02b6383cdb0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customXml/itemProps2.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1059fad7-e7ed-42b3-bbac-02b6383cdb00"/>
  </ds:schemaRefs>
</ds:datastoreItem>
</file>

<file path=customXml/itemProps3.xml><?xml version="1.0" encoding="utf-8"?>
<ds:datastoreItem xmlns:ds="http://schemas.openxmlformats.org/officeDocument/2006/customXml" ds:itemID="{3BAB1135-055E-4148-AEC1-DA0025BE2632}"/>
</file>

<file path=customXml/itemProps4.xml><?xml version="1.0" encoding="utf-8"?>
<ds:datastoreItem xmlns:ds="http://schemas.openxmlformats.org/officeDocument/2006/customXml" ds:itemID="{8CFB8513-583C-403A-9857-ABB0E3E2E2D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1855</Words>
  <Characters>10556</Characters>
  <Application>Microsoft Office Word</Application>
  <DocSecurity>0</DocSecurity>
  <Lines>1055</Lines>
  <Paragraphs>653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Ella Swinhoe</cp:lastModifiedBy>
  <cp:revision>14</cp:revision>
  <cp:lastPrinted>2018-02-26T15:25:00Z</cp:lastPrinted>
  <dcterms:created xsi:type="dcterms:W3CDTF">2024-06-19T09:43:00Z</dcterms:created>
  <dcterms:modified xsi:type="dcterms:W3CDTF">2026-07-08T12:47:00Z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0x010100F369E40D7C3C664280CCC1ACFC92F3F4</vt:lpwstr>
  </property>
  <property fmtid="{D5CDD505-2E9C-101B-9397-08002B2CF9AE}" pid="3" name="MediaServiceImageTags">
    <vt:lpwstr/>
  </property>
  <property fmtid="{D5CDD505-2E9C-101B-9397-08002B2CF9AE}" pid="4" name="MSIP_Label_defa4170-0d19-0005-0004-bc88714345d2_Enabled">
    <vt:lpwstr>true</vt:lpwstr>
  </property>
  <property fmtid="{D5CDD505-2E9C-101B-9397-08002B2CF9AE}" pid="5" name="MSIP_Label_defa4170-0d19-0005-0004-bc88714345d2_SetDate">
    <vt:lpwstr>2024-07-30T08:43:12Z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f3a62072-b887-4bbc-b0de-8ef67dcf99e6</vt:lpwstr>
  </property>
  <property fmtid="{D5CDD505-2E9C-101B-9397-08002B2CF9AE}" pid="10" name="MSIP_Label_defa4170-0d19-0005-0004-bc88714345d2_ContentBits">
    <vt:lpwstr>0</vt:lpwstr>
  </property>
  <property fmtid="{D5CDD505-2E9C-101B-9397-08002B2CF9AE}" pid="11" name="Order">
    <vt:r8>3655400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ies>
</file>